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A" w:rsidRPr="000730C6" w:rsidRDefault="004B7591" w:rsidP="00BA6CEF">
      <w:pPr>
        <w:spacing w:after="0"/>
        <w:jc w:val="center"/>
        <w:rPr>
          <w:rFonts w:ascii="Italics" w:hAnsi="Italics"/>
          <w:b/>
          <w:i/>
          <w:sz w:val="28"/>
          <w:szCs w:val="28"/>
        </w:rPr>
      </w:pPr>
      <w:r w:rsidRPr="000730C6">
        <w:rPr>
          <w:rFonts w:ascii="Italics" w:hAnsi="Italics"/>
          <w:b/>
          <w:i/>
          <w:sz w:val="28"/>
          <w:szCs w:val="28"/>
        </w:rPr>
        <w:t xml:space="preserve">La </w:t>
      </w:r>
      <w:proofErr w:type="spellStart"/>
      <w:r w:rsidRPr="000730C6">
        <w:rPr>
          <w:rFonts w:ascii="Italics" w:hAnsi="Italics"/>
          <w:b/>
          <w:i/>
          <w:sz w:val="28"/>
          <w:szCs w:val="28"/>
        </w:rPr>
        <w:t>T</w:t>
      </w:r>
      <w:r w:rsidR="003434CA" w:rsidRPr="000730C6">
        <w:rPr>
          <w:rFonts w:ascii="Italics" w:hAnsi="Italics"/>
          <w:b/>
          <w:i/>
          <w:sz w:val="28"/>
          <w:szCs w:val="28"/>
        </w:rPr>
        <w:t>ocofobia</w:t>
      </w:r>
      <w:proofErr w:type="spellEnd"/>
      <w:r w:rsidR="003434CA" w:rsidRPr="000730C6">
        <w:rPr>
          <w:rFonts w:ascii="Italics" w:hAnsi="Italics"/>
          <w:b/>
          <w:i/>
          <w:sz w:val="28"/>
          <w:szCs w:val="28"/>
        </w:rPr>
        <w:t>: quando l</w:t>
      </w:r>
      <w:r w:rsidR="00B76996" w:rsidRPr="000730C6">
        <w:rPr>
          <w:rFonts w:ascii="Italics" w:hAnsi="Italics"/>
          <w:b/>
          <w:i/>
          <w:sz w:val="28"/>
          <w:szCs w:val="28"/>
        </w:rPr>
        <w:t>a paura del parto prende il sop</w:t>
      </w:r>
      <w:r w:rsidR="003434CA" w:rsidRPr="000730C6">
        <w:rPr>
          <w:rFonts w:ascii="Italics" w:hAnsi="Italics"/>
          <w:b/>
          <w:i/>
          <w:sz w:val="28"/>
          <w:szCs w:val="28"/>
        </w:rPr>
        <w:t xml:space="preserve">ravvento. </w:t>
      </w:r>
    </w:p>
    <w:p w:rsidR="00E8485D" w:rsidRPr="000730C6" w:rsidRDefault="00E8485D" w:rsidP="00BA6CEF">
      <w:pPr>
        <w:spacing w:after="0"/>
        <w:jc w:val="center"/>
        <w:rPr>
          <w:rFonts w:ascii="Italics" w:hAnsi="Italics"/>
          <w:b/>
          <w:i/>
          <w:sz w:val="24"/>
          <w:szCs w:val="24"/>
        </w:rPr>
      </w:pPr>
    </w:p>
    <w:p w:rsidR="00BA6CEF" w:rsidRPr="000730C6" w:rsidRDefault="00BA6CEF" w:rsidP="00BA6CEF">
      <w:pPr>
        <w:spacing w:after="0"/>
        <w:rPr>
          <w:rFonts w:ascii="Italics" w:hAnsi="Italics"/>
          <w:sz w:val="24"/>
          <w:szCs w:val="24"/>
        </w:rPr>
      </w:pPr>
    </w:p>
    <w:p w:rsidR="00E8485D" w:rsidRPr="000730C6" w:rsidRDefault="00BA6CEF" w:rsidP="006C73DD">
      <w:pPr>
        <w:spacing w:after="0"/>
        <w:ind w:left="-142"/>
        <w:rPr>
          <w:rFonts w:ascii="Italics" w:hAnsi="Italics"/>
          <w:sz w:val="24"/>
          <w:szCs w:val="24"/>
        </w:rPr>
      </w:pPr>
      <w:r w:rsidRPr="000730C6">
        <w:rPr>
          <w:rFonts w:ascii="Italics" w:hAnsi="Italics"/>
          <w:sz w:val="24"/>
          <w:szCs w:val="24"/>
        </w:rPr>
        <w:t xml:space="preserve">Alessandra </w:t>
      </w:r>
      <w:r w:rsidR="00E8485D" w:rsidRPr="000730C6">
        <w:rPr>
          <w:rFonts w:ascii="Italics" w:hAnsi="Italics"/>
          <w:sz w:val="24"/>
          <w:szCs w:val="24"/>
        </w:rPr>
        <w:t>Scollato</w:t>
      </w:r>
      <w:r w:rsidR="00985B03" w:rsidRPr="000730C6">
        <w:rPr>
          <w:rStyle w:val="Rimandonotaapidipagina"/>
          <w:rFonts w:ascii="Italics" w:hAnsi="Italics"/>
          <w:sz w:val="24"/>
          <w:szCs w:val="24"/>
        </w:rPr>
        <w:footnoteReference w:id="1"/>
      </w:r>
      <w:r w:rsidR="00E8485D" w:rsidRPr="000730C6">
        <w:rPr>
          <w:rFonts w:ascii="Italics" w:hAnsi="Italics"/>
          <w:sz w:val="24"/>
          <w:szCs w:val="24"/>
        </w:rPr>
        <w:t xml:space="preserve">, </w:t>
      </w:r>
      <w:r w:rsidRPr="000730C6">
        <w:rPr>
          <w:rFonts w:ascii="Italics" w:hAnsi="Italics"/>
          <w:sz w:val="24"/>
          <w:szCs w:val="24"/>
        </w:rPr>
        <w:t xml:space="preserve">Roberta </w:t>
      </w:r>
      <w:proofErr w:type="spellStart"/>
      <w:r w:rsidR="00E8485D" w:rsidRPr="000730C6">
        <w:rPr>
          <w:rFonts w:ascii="Italics" w:hAnsi="Italics"/>
          <w:sz w:val="24"/>
          <w:szCs w:val="24"/>
        </w:rPr>
        <w:t>Lampasona</w:t>
      </w:r>
      <w:proofErr w:type="spellEnd"/>
      <w:r w:rsidR="00985B03" w:rsidRPr="000730C6">
        <w:rPr>
          <w:rStyle w:val="Rimandonotaapidipagina"/>
          <w:rFonts w:ascii="Italics" w:hAnsi="Italics"/>
          <w:sz w:val="24"/>
          <w:szCs w:val="24"/>
        </w:rPr>
        <w:footnoteReference w:id="2"/>
      </w:r>
    </w:p>
    <w:p w:rsidR="003434CA" w:rsidRPr="000730C6" w:rsidRDefault="003434CA" w:rsidP="00BA6CEF">
      <w:pPr>
        <w:pStyle w:val="Paragrafoelenco"/>
        <w:spacing w:after="0"/>
        <w:ind w:left="0"/>
        <w:contextualSpacing w:val="0"/>
        <w:rPr>
          <w:rFonts w:ascii="Italics" w:eastAsia="Calibri" w:hAnsi="Italics" w:cs="Calibri"/>
          <w:i/>
          <w:color w:val="333333"/>
          <w:sz w:val="24"/>
          <w:szCs w:val="24"/>
          <w:shd w:val="clear" w:color="auto" w:fill="FFFFFF"/>
          <w:lang w:val="it-IT"/>
        </w:rPr>
      </w:pPr>
    </w:p>
    <w:p w:rsidR="00985B03" w:rsidRPr="000730C6" w:rsidRDefault="00985B03" w:rsidP="00BA6CEF">
      <w:pPr>
        <w:pStyle w:val="Paragrafoelenco"/>
        <w:spacing w:after="0"/>
        <w:ind w:left="0"/>
        <w:contextualSpacing w:val="0"/>
        <w:rPr>
          <w:rFonts w:ascii="Italics" w:eastAsia="Calibri" w:hAnsi="Italics" w:cs="Calibri"/>
          <w:i/>
          <w:color w:val="333333"/>
          <w:sz w:val="24"/>
          <w:szCs w:val="24"/>
          <w:shd w:val="clear" w:color="auto" w:fill="FFFFFF"/>
          <w:lang w:val="it-IT"/>
        </w:rPr>
      </w:pPr>
    </w:p>
    <w:p w:rsidR="00E8485D" w:rsidRPr="000730C6" w:rsidRDefault="003434CA" w:rsidP="00BA6CEF">
      <w:pPr>
        <w:pStyle w:val="Paragrafoelenco"/>
        <w:spacing w:after="0"/>
        <w:ind w:left="-142"/>
        <w:contextualSpacing w:val="0"/>
        <w:rPr>
          <w:rFonts w:ascii="Italics" w:hAnsi="Italics"/>
          <w:b/>
          <w:sz w:val="24"/>
          <w:szCs w:val="24"/>
          <w:lang w:val="it-IT"/>
        </w:rPr>
      </w:pPr>
      <w:proofErr w:type="spellStart"/>
      <w:r w:rsidRPr="000730C6">
        <w:rPr>
          <w:rFonts w:ascii="Italics" w:hAnsi="Italics"/>
          <w:b/>
          <w:sz w:val="24"/>
          <w:szCs w:val="24"/>
          <w:lang w:val="it-IT"/>
        </w:rPr>
        <w:t>Abstract</w:t>
      </w:r>
      <w:proofErr w:type="spellEnd"/>
    </w:p>
    <w:p w:rsidR="00E8485D" w:rsidRPr="000730C6" w:rsidRDefault="00E8485D" w:rsidP="00BA6CEF">
      <w:pPr>
        <w:pStyle w:val="Paragrafoelenco"/>
        <w:spacing w:after="0"/>
        <w:ind w:left="0"/>
        <w:contextualSpacing w:val="0"/>
        <w:rPr>
          <w:rFonts w:ascii="Italics" w:hAnsi="Italics"/>
          <w:b/>
          <w:sz w:val="24"/>
          <w:szCs w:val="24"/>
          <w:lang w:val="it-IT"/>
        </w:rPr>
      </w:pP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 xml:space="preserve">Il presente articolo si propone di iniziare ad analizzare la fenomenologia </w:t>
      </w:r>
      <w:proofErr w:type="spellStart"/>
      <w:r w:rsidRPr="000730C6">
        <w:rPr>
          <w:rFonts w:ascii="Italics" w:hAnsi="Italics" w:cs="Calibri"/>
          <w:sz w:val="24"/>
          <w:szCs w:val="24"/>
        </w:rPr>
        <w:t>tocofobica</w:t>
      </w:r>
      <w:proofErr w:type="spellEnd"/>
      <w:r w:rsidRPr="000730C6">
        <w:rPr>
          <w:rFonts w:ascii="Italics" w:hAnsi="Italics" w:cs="Calibri"/>
          <w:sz w:val="24"/>
          <w:szCs w:val="24"/>
        </w:rPr>
        <w:t xml:space="preserve"> riportando i principali studi che, dalla fine degli anni Novanta ad oggi, hanno portato all’attenzione, tanto del settore medico quanto del pubblico, il disagio che attualmente sembra coinvolgere un numero crescente di donne.</w:t>
      </w: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Nella prima parte si cercherà di tracciare una breve storia della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riportandone l’etimologia ed abbozzando una definizione secondo i </w:t>
      </w:r>
      <w:r w:rsidR="00845690" w:rsidRPr="000730C6">
        <w:rPr>
          <w:rFonts w:ascii="Italics" w:hAnsi="Italics" w:cs="Calibri"/>
          <w:sz w:val="24"/>
          <w:szCs w:val="24"/>
        </w:rPr>
        <w:t xml:space="preserve">parametri correnti. Tale fobia </w:t>
      </w:r>
      <w:r w:rsidRPr="000730C6">
        <w:rPr>
          <w:rFonts w:ascii="Italics" w:hAnsi="Italics" w:cs="Calibri"/>
          <w:sz w:val="24"/>
          <w:szCs w:val="24"/>
        </w:rPr>
        <w:t>sarà poi analizzata ponendo in evidenza cause primarie, fattori associati e conseguenze.</w:t>
      </w:r>
    </w:p>
    <w:p w:rsidR="00E8485D" w:rsidRPr="000730C6" w:rsidRDefault="00E8485D" w:rsidP="00BA6CEF">
      <w:pPr>
        <w:tabs>
          <w:tab w:val="left" w:pos="2410"/>
        </w:tabs>
        <w:spacing w:after="0"/>
        <w:ind w:left="-142"/>
        <w:jc w:val="both"/>
        <w:rPr>
          <w:rFonts w:ascii="Italics" w:hAnsi="Italics" w:cs="Calibri"/>
          <w:sz w:val="24"/>
          <w:szCs w:val="24"/>
        </w:rPr>
      </w:pPr>
      <w:r w:rsidRPr="000730C6">
        <w:rPr>
          <w:rFonts w:ascii="Italics" w:hAnsi="Italics" w:cs="Calibri"/>
          <w:sz w:val="24"/>
          <w:szCs w:val="24"/>
        </w:rPr>
        <w:t>Nella seconda parte dell’elaborato, saranno riportati i risultati dei maggiori studi sull’argomento, dando particolare attenzione alla ricerca implementata</w:t>
      </w:r>
      <w:r w:rsidR="003434CA" w:rsidRPr="000730C6">
        <w:rPr>
          <w:rFonts w:ascii="Italics" w:hAnsi="Italics" w:cs="Calibri"/>
          <w:sz w:val="24"/>
          <w:szCs w:val="24"/>
        </w:rPr>
        <w:t xml:space="preserve"> da </w:t>
      </w:r>
      <w:proofErr w:type="spellStart"/>
      <w:r w:rsidR="003434CA" w:rsidRPr="000730C6">
        <w:rPr>
          <w:rFonts w:ascii="Italics" w:hAnsi="Italics" w:cs="Calibri"/>
          <w:sz w:val="24"/>
          <w:szCs w:val="24"/>
        </w:rPr>
        <w:t>Hofberg</w:t>
      </w:r>
      <w:proofErr w:type="spellEnd"/>
      <w:r w:rsidR="003434CA" w:rsidRPr="000730C6">
        <w:rPr>
          <w:rFonts w:ascii="Italics" w:hAnsi="Italics" w:cs="Calibri"/>
          <w:sz w:val="24"/>
          <w:szCs w:val="24"/>
        </w:rPr>
        <w:t xml:space="preserve"> e </w:t>
      </w:r>
      <w:proofErr w:type="spellStart"/>
      <w:r w:rsidR="003434CA" w:rsidRPr="000730C6">
        <w:rPr>
          <w:rFonts w:ascii="Italics" w:hAnsi="Italics" w:cs="Calibri"/>
          <w:sz w:val="24"/>
          <w:szCs w:val="24"/>
        </w:rPr>
        <w:t>Brockinton</w:t>
      </w:r>
      <w:proofErr w:type="spellEnd"/>
      <w:r w:rsidR="003434CA" w:rsidRPr="000730C6">
        <w:rPr>
          <w:rFonts w:ascii="Italics" w:hAnsi="Italics" w:cs="Calibri"/>
          <w:sz w:val="24"/>
          <w:szCs w:val="24"/>
        </w:rPr>
        <w:t xml:space="preserve"> (2000).</w:t>
      </w: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Infine, nell’ultima parte, si cercherà di fare una breve panoramica dei possibili trattamenti</w:t>
      </w:r>
      <w:r w:rsidR="003434CA" w:rsidRPr="000730C6">
        <w:rPr>
          <w:rFonts w:ascii="Italics" w:hAnsi="Italics" w:cs="Calibri"/>
          <w:sz w:val="24"/>
          <w:szCs w:val="24"/>
        </w:rPr>
        <w:t>,</w:t>
      </w:r>
      <w:r w:rsidRPr="000730C6">
        <w:rPr>
          <w:rFonts w:ascii="Italics" w:hAnsi="Italics" w:cs="Calibri"/>
          <w:sz w:val="24"/>
          <w:szCs w:val="24"/>
        </w:rPr>
        <w:t xml:space="preserve"> fino ad ora individuati</w:t>
      </w:r>
      <w:r w:rsidR="003434CA" w:rsidRPr="000730C6">
        <w:rPr>
          <w:rFonts w:ascii="Italics" w:hAnsi="Italics" w:cs="Calibri"/>
          <w:sz w:val="24"/>
          <w:szCs w:val="24"/>
        </w:rPr>
        <w:t>,</w:t>
      </w:r>
      <w:r w:rsidRPr="000730C6">
        <w:rPr>
          <w:rFonts w:ascii="Italics" w:hAnsi="Italics" w:cs="Calibri"/>
          <w:sz w:val="24"/>
          <w:szCs w:val="24"/>
        </w:rPr>
        <w:t xml:space="preserve"> per l’alleviamento, se non la risoluzione, del disagio </w:t>
      </w:r>
      <w:proofErr w:type="spellStart"/>
      <w:r w:rsidRPr="000730C6">
        <w:rPr>
          <w:rFonts w:ascii="Italics" w:hAnsi="Italics" w:cs="Calibri"/>
          <w:sz w:val="24"/>
          <w:szCs w:val="24"/>
        </w:rPr>
        <w:t>tocofobico</w:t>
      </w:r>
      <w:proofErr w:type="spellEnd"/>
      <w:r w:rsidRPr="000730C6">
        <w:rPr>
          <w:rFonts w:ascii="Italics" w:hAnsi="Italics" w:cs="Calibri"/>
          <w:sz w:val="24"/>
          <w:szCs w:val="24"/>
        </w:rPr>
        <w:t>.</w:t>
      </w:r>
    </w:p>
    <w:p w:rsidR="00BA6CEF" w:rsidRPr="000730C6" w:rsidRDefault="00BA6CEF" w:rsidP="00BA6CEF">
      <w:pPr>
        <w:pStyle w:val="Paragrafoelenco"/>
        <w:spacing w:after="0"/>
        <w:ind w:left="0"/>
        <w:contextualSpacing w:val="0"/>
        <w:rPr>
          <w:rFonts w:ascii="Italics" w:eastAsia="Calibri" w:hAnsi="Italics"/>
          <w:sz w:val="24"/>
          <w:szCs w:val="24"/>
          <w:lang w:val="it-IT"/>
        </w:rPr>
      </w:pPr>
    </w:p>
    <w:p w:rsidR="00BA6CEF" w:rsidRPr="000730C6" w:rsidRDefault="00BA6CEF" w:rsidP="00BA6CEF">
      <w:pPr>
        <w:pStyle w:val="Paragrafoelenco"/>
        <w:spacing w:after="0"/>
        <w:ind w:left="0"/>
        <w:contextualSpacing w:val="0"/>
        <w:rPr>
          <w:rFonts w:ascii="Italics" w:eastAsia="Calibri" w:hAnsi="Italics"/>
          <w:sz w:val="24"/>
          <w:szCs w:val="24"/>
          <w:lang w:val="it-IT"/>
        </w:rPr>
      </w:pPr>
    </w:p>
    <w:p w:rsidR="00BA6CEF" w:rsidRPr="000730C6" w:rsidRDefault="00BA6CEF" w:rsidP="00BA6CEF">
      <w:pPr>
        <w:pStyle w:val="Paragrafoelenco"/>
        <w:spacing w:after="0"/>
        <w:ind w:left="0"/>
        <w:contextualSpacing w:val="0"/>
        <w:rPr>
          <w:rFonts w:ascii="Italics" w:eastAsia="Calibri" w:hAnsi="Italics"/>
          <w:sz w:val="24"/>
          <w:szCs w:val="24"/>
          <w:lang w:val="it-IT"/>
        </w:rPr>
      </w:pPr>
    </w:p>
    <w:p w:rsidR="00E8485D" w:rsidRPr="000730C6" w:rsidRDefault="00BA6CEF" w:rsidP="00BA6CEF">
      <w:pPr>
        <w:pStyle w:val="Paragrafoelenco"/>
        <w:numPr>
          <w:ilvl w:val="0"/>
          <w:numId w:val="9"/>
        </w:numPr>
        <w:spacing w:after="0"/>
        <w:ind w:left="142" w:hanging="284"/>
        <w:contextualSpacing w:val="0"/>
        <w:rPr>
          <w:rFonts w:ascii="Italics" w:hAnsi="Italics"/>
          <w:b/>
          <w:i/>
          <w:iCs/>
          <w:sz w:val="24"/>
          <w:szCs w:val="24"/>
          <w:lang w:val="en-GB"/>
        </w:rPr>
      </w:pPr>
      <w:proofErr w:type="spellStart"/>
      <w:r w:rsidRPr="000730C6">
        <w:rPr>
          <w:rFonts w:ascii="Italics" w:hAnsi="Italics"/>
          <w:b/>
          <w:i/>
          <w:iCs/>
          <w:sz w:val="24"/>
          <w:szCs w:val="24"/>
        </w:rPr>
        <w:t>Introduzione</w:t>
      </w:r>
      <w:proofErr w:type="spellEnd"/>
    </w:p>
    <w:p w:rsidR="00E8485D" w:rsidRPr="000730C6" w:rsidRDefault="00E8485D" w:rsidP="00BA6CEF">
      <w:pPr>
        <w:spacing w:after="0"/>
        <w:ind w:left="850" w:hanging="142"/>
        <w:jc w:val="both"/>
        <w:rPr>
          <w:rFonts w:ascii="Italics" w:hAnsi="Italics" w:cs="Calibri"/>
          <w:sz w:val="24"/>
          <w:szCs w:val="24"/>
        </w:rPr>
      </w:pP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Nonostante la gravidanza sia un processo naturale e sovente anelato, nel ciclo di vita di una donna non è infrequente che quest’ultima sperimenti stati di ansia per le conseguenze fisiche e psichiche che la maternità comporta.</w:t>
      </w: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 xml:space="preserve">La paura è generalmente una reazione umana normale e fisiologica che favorisce la protezione e la sicurezza dell’individuo. In relazione al parto è probabilmente “sano” sperimentare un certo livello di preoccupazione o di ansia, in quanto esso aiuta le donne a prepararsi al parto </w:t>
      </w:r>
      <w:r w:rsidR="00845690" w:rsidRPr="000730C6">
        <w:rPr>
          <w:rFonts w:ascii="Italics" w:hAnsi="Italics" w:cs="Calibri"/>
          <w:sz w:val="24"/>
          <w:szCs w:val="24"/>
        </w:rPr>
        <w:t xml:space="preserve">stesso (Fisher et </w:t>
      </w:r>
      <w:proofErr w:type="gramStart"/>
      <w:r w:rsidR="00845690" w:rsidRPr="000730C6">
        <w:rPr>
          <w:rFonts w:ascii="Italics" w:hAnsi="Italics" w:cs="Calibri"/>
          <w:sz w:val="24"/>
          <w:szCs w:val="24"/>
        </w:rPr>
        <w:t>al.,</w:t>
      </w:r>
      <w:proofErr w:type="gramEnd"/>
      <w:r w:rsidR="00845690" w:rsidRPr="000730C6">
        <w:rPr>
          <w:rFonts w:ascii="Italics" w:hAnsi="Italics" w:cs="Calibri"/>
          <w:sz w:val="24"/>
          <w:szCs w:val="24"/>
        </w:rPr>
        <w:t xml:space="preserve"> </w:t>
      </w:r>
      <w:r w:rsidRPr="000730C6">
        <w:rPr>
          <w:rFonts w:ascii="Italics" w:hAnsi="Italics" w:cs="Calibri"/>
          <w:sz w:val="24"/>
          <w:szCs w:val="24"/>
        </w:rPr>
        <w:t>2006). Tuttavia, se la paura diventa terrifica e paralizzante, può essere fisicamente ed emotivamente invalidante dando origine a patologie specifiche come 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w:t>
      </w:r>
    </w:p>
    <w:p w:rsidR="00E8485D" w:rsidRPr="000730C6" w:rsidRDefault="00E8485D" w:rsidP="00BA6CEF">
      <w:pPr>
        <w:spacing w:after="0"/>
        <w:ind w:left="-142"/>
        <w:jc w:val="both"/>
        <w:rPr>
          <w:rFonts w:ascii="Italics" w:hAnsi="Italics" w:cs="Calibri"/>
          <w:sz w:val="24"/>
          <w:szCs w:val="24"/>
        </w:rPr>
      </w:pPr>
      <w:r w:rsidRPr="000730C6">
        <w:rPr>
          <w:rFonts w:ascii="Italics" w:hAnsi="Italics" w:cs="Calibri"/>
          <w:sz w:val="24"/>
          <w:szCs w:val="24"/>
        </w:rPr>
        <w:t>Malgrado i numerosi studi, sviluppati già a partire dalla seconda metà del Ventesimo secolo, non vi è ancora un definitivo riconoscimento - e sovente neppure un reale interesse – del disagio suddetto, che non è ancora stato inserito nel DSM (</w:t>
      </w:r>
      <w:proofErr w:type="spellStart"/>
      <w:r w:rsidRPr="000730C6">
        <w:rPr>
          <w:rFonts w:ascii="Italics" w:hAnsi="Italics" w:cs="Calibri"/>
          <w:sz w:val="24"/>
          <w:szCs w:val="24"/>
        </w:rPr>
        <w:t>Diagnostic</w:t>
      </w:r>
      <w:proofErr w:type="spellEnd"/>
      <w:r w:rsidRPr="000730C6">
        <w:rPr>
          <w:rFonts w:ascii="Italics" w:hAnsi="Italics" w:cs="Calibri"/>
          <w:sz w:val="24"/>
          <w:szCs w:val="24"/>
        </w:rPr>
        <w:t xml:space="preserve"> and Statistical </w:t>
      </w:r>
      <w:r w:rsidRPr="000730C6">
        <w:rPr>
          <w:rFonts w:ascii="Italics" w:hAnsi="Italics" w:cs="Calibri"/>
          <w:sz w:val="24"/>
          <w:szCs w:val="24"/>
        </w:rPr>
        <w:lastRenderedPageBreak/>
        <w:t xml:space="preserve">Manual of </w:t>
      </w:r>
      <w:proofErr w:type="spellStart"/>
      <w:r w:rsidRPr="000730C6">
        <w:rPr>
          <w:rFonts w:ascii="Italics" w:hAnsi="Italics" w:cs="Calibri"/>
          <w:sz w:val="24"/>
          <w:szCs w:val="24"/>
        </w:rPr>
        <w:t>Mental</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Disorders</w:t>
      </w:r>
      <w:proofErr w:type="spellEnd"/>
      <w:r w:rsidRPr="000730C6">
        <w:rPr>
          <w:rFonts w:ascii="Italics" w:hAnsi="Italics" w:cs="Calibri"/>
          <w:sz w:val="24"/>
          <w:szCs w:val="24"/>
        </w:rPr>
        <w:t xml:space="preserve">) pubblicato dall'American </w:t>
      </w:r>
      <w:proofErr w:type="spellStart"/>
      <w:r w:rsidRPr="000730C6">
        <w:rPr>
          <w:rFonts w:ascii="Italics" w:hAnsi="Italics" w:cs="Calibri"/>
          <w:sz w:val="24"/>
          <w:szCs w:val="24"/>
        </w:rPr>
        <w:t>Psychiatric</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Association</w:t>
      </w:r>
      <w:proofErr w:type="spellEnd"/>
      <w:r w:rsidRPr="000730C6">
        <w:rPr>
          <w:rFonts w:ascii="Italics" w:hAnsi="Italics" w:cs="Calibri"/>
          <w:sz w:val="24"/>
          <w:szCs w:val="24"/>
        </w:rPr>
        <w:t xml:space="preserve"> (APA: 2000) e nell’ICD-10 (OMS: 2001). </w:t>
      </w:r>
    </w:p>
    <w:p w:rsidR="000730C6" w:rsidRPr="000730C6" w:rsidRDefault="000730C6" w:rsidP="00BA6CEF">
      <w:pPr>
        <w:spacing w:after="0"/>
        <w:ind w:left="-142"/>
        <w:jc w:val="both"/>
        <w:rPr>
          <w:rFonts w:ascii="Italics" w:hAnsi="Italics" w:cs="Calibri"/>
          <w:sz w:val="24"/>
          <w:szCs w:val="24"/>
        </w:rPr>
      </w:pPr>
    </w:p>
    <w:p w:rsidR="00E8485D" w:rsidRPr="000730C6" w:rsidRDefault="00BA6CEF" w:rsidP="00BA6CEF">
      <w:pPr>
        <w:pStyle w:val="Paragrafoelenco"/>
        <w:numPr>
          <w:ilvl w:val="0"/>
          <w:numId w:val="9"/>
        </w:numPr>
        <w:spacing w:after="0"/>
        <w:ind w:left="142" w:hanging="284"/>
        <w:contextualSpacing w:val="0"/>
        <w:jc w:val="both"/>
        <w:rPr>
          <w:rFonts w:ascii="Italics" w:hAnsi="Italics" w:cs="Calibri"/>
          <w:b/>
          <w:i/>
          <w:iCs/>
          <w:sz w:val="24"/>
          <w:szCs w:val="24"/>
        </w:rPr>
      </w:pPr>
      <w:r w:rsidRPr="000730C6">
        <w:rPr>
          <w:rFonts w:ascii="Italics" w:hAnsi="Italics" w:cs="Calibri"/>
          <w:b/>
          <w:i/>
          <w:iCs/>
          <w:sz w:val="24"/>
          <w:szCs w:val="24"/>
        </w:rPr>
        <w:t xml:space="preserve">La </w:t>
      </w:r>
      <w:proofErr w:type="spellStart"/>
      <w:r w:rsidRPr="000730C6">
        <w:rPr>
          <w:rFonts w:ascii="Italics" w:hAnsi="Italics" w:cs="Calibri"/>
          <w:b/>
          <w:i/>
          <w:iCs/>
          <w:sz w:val="24"/>
          <w:szCs w:val="24"/>
        </w:rPr>
        <w:t>Tocofobia</w:t>
      </w:r>
      <w:proofErr w:type="spellEnd"/>
    </w:p>
    <w:p w:rsidR="00E8485D" w:rsidRPr="000730C6" w:rsidRDefault="00E8485D" w:rsidP="00BA6CEF">
      <w:pPr>
        <w:pStyle w:val="Paragrafoelenco"/>
        <w:spacing w:after="0"/>
        <w:ind w:left="0"/>
        <w:contextualSpacing w:val="0"/>
        <w:jc w:val="both"/>
        <w:rPr>
          <w:rFonts w:ascii="Italics" w:hAnsi="Italics" w:cs="Calibri"/>
          <w:b/>
          <w:sz w:val="24"/>
          <w:szCs w:val="24"/>
        </w:rPr>
      </w:pP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Il termine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viene identificato come una condizione medica ed utilizzato per la prima volta da </w:t>
      </w: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Brockington</w:t>
      </w:r>
      <w:proofErr w:type="spellEnd"/>
      <w:r w:rsidRPr="000730C6">
        <w:rPr>
          <w:rFonts w:ascii="Italics" w:hAnsi="Italics" w:cs="Calibri"/>
          <w:sz w:val="24"/>
          <w:szCs w:val="24"/>
        </w:rPr>
        <w:t xml:space="preserve"> nel 2000</w:t>
      </w:r>
      <w:r w:rsidR="00845690" w:rsidRPr="000730C6">
        <w:rPr>
          <w:rFonts w:ascii="Italics" w:hAnsi="Italics" w:cs="Calibri"/>
          <w:sz w:val="24"/>
          <w:szCs w:val="24"/>
        </w:rPr>
        <w:t xml:space="preserve"> e da </w:t>
      </w:r>
      <w:proofErr w:type="spellStart"/>
      <w:r w:rsidR="00845690" w:rsidRPr="000730C6">
        <w:rPr>
          <w:rFonts w:ascii="Italics" w:hAnsi="Italics" w:cs="Calibri"/>
          <w:sz w:val="24"/>
          <w:szCs w:val="24"/>
        </w:rPr>
        <w:t>Heuvel</w:t>
      </w:r>
      <w:proofErr w:type="spellEnd"/>
      <w:r w:rsidR="00845690" w:rsidRPr="000730C6">
        <w:rPr>
          <w:rFonts w:ascii="Italics" w:hAnsi="Italics" w:cs="Calibri"/>
          <w:sz w:val="24"/>
          <w:szCs w:val="24"/>
        </w:rPr>
        <w:t xml:space="preserve"> nel 2008</w:t>
      </w:r>
      <w:r w:rsidR="006C73DD" w:rsidRPr="000730C6">
        <w:rPr>
          <w:rStyle w:val="Rimandonotaapidipagina"/>
          <w:rFonts w:ascii="Italics" w:hAnsi="Italics"/>
          <w:sz w:val="24"/>
          <w:szCs w:val="24"/>
        </w:rPr>
        <w:footnoteReference w:id="3"/>
      </w:r>
      <w:r w:rsidRPr="000730C6">
        <w:rPr>
          <w:rFonts w:ascii="Italics" w:hAnsi="Italics" w:cs="Calibri"/>
          <w:sz w:val="24"/>
          <w:szCs w:val="24"/>
        </w:rPr>
        <w:t xml:space="preserve"> per definire l’intenso stato di ansia che porta alcune donne a temere, e perciò ad evitare, il parto e la gravidanza nonostante desiderino intensamente un bambino.</w:t>
      </w:r>
    </w:p>
    <w:p w:rsidR="00E8485D" w:rsidRPr="000730C6" w:rsidRDefault="00E8485D" w:rsidP="0099785A">
      <w:pPr>
        <w:ind w:left="-142"/>
        <w:jc w:val="both"/>
        <w:rPr>
          <w:rFonts w:ascii="Italics" w:hAnsi="Italics" w:cs="Calibri"/>
          <w:sz w:val="24"/>
          <w:szCs w:val="24"/>
        </w:rPr>
      </w:pPr>
      <w:r w:rsidRPr="000730C6">
        <w:rPr>
          <w:rFonts w:ascii="Italics" w:hAnsi="Italics" w:cs="Calibri"/>
          <w:sz w:val="24"/>
          <w:szCs w:val="24"/>
        </w:rPr>
        <w:t xml:space="preserve">Grazie ai loro studi su ventisei donne </w:t>
      </w:r>
      <w:proofErr w:type="spellStart"/>
      <w:r w:rsidRPr="000730C6">
        <w:rPr>
          <w:rFonts w:ascii="Italics" w:hAnsi="Italics" w:cs="Calibri"/>
          <w:sz w:val="24"/>
          <w:szCs w:val="24"/>
        </w:rPr>
        <w:t>tocofobiche</w:t>
      </w:r>
      <w:proofErr w:type="spellEnd"/>
      <w:r w:rsidRPr="000730C6">
        <w:rPr>
          <w:rFonts w:ascii="Italics" w:hAnsi="Italics" w:cs="Calibri"/>
          <w:sz w:val="24"/>
          <w:szCs w:val="24"/>
        </w:rPr>
        <w:t xml:space="preserve">, i due psichiatri hanno individuato tre tipologie di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a seconda delle circostanze che le determinano: </w:t>
      </w:r>
    </w:p>
    <w:p w:rsidR="00E8485D" w:rsidRPr="000730C6" w:rsidRDefault="00E8485D" w:rsidP="0099785A">
      <w:pPr>
        <w:pStyle w:val="Paragrafoelenco"/>
        <w:numPr>
          <w:ilvl w:val="0"/>
          <w:numId w:val="1"/>
        </w:numPr>
        <w:tabs>
          <w:tab w:val="left" w:pos="142"/>
        </w:tabs>
        <w:spacing w:after="0"/>
        <w:ind w:left="0" w:hanging="142"/>
        <w:contextualSpacing w:val="0"/>
        <w:jc w:val="both"/>
        <w:rPr>
          <w:rFonts w:ascii="Italics" w:hAnsi="Italics" w:cs="Calibri"/>
          <w:i/>
          <w:iCs/>
          <w:sz w:val="24"/>
          <w:szCs w:val="24"/>
        </w:rPr>
      </w:pPr>
      <w:proofErr w:type="spellStart"/>
      <w:r w:rsidRPr="000730C6">
        <w:rPr>
          <w:rFonts w:ascii="Italics" w:hAnsi="Italics" w:cs="Calibri"/>
          <w:i/>
          <w:iCs/>
          <w:sz w:val="24"/>
          <w:szCs w:val="24"/>
        </w:rPr>
        <w:t>Tocofobia</w:t>
      </w:r>
      <w:proofErr w:type="spellEnd"/>
      <w:r w:rsidRPr="000730C6">
        <w:rPr>
          <w:rFonts w:ascii="Italics" w:hAnsi="Italics" w:cs="Calibri"/>
          <w:i/>
          <w:iCs/>
          <w:sz w:val="24"/>
          <w:szCs w:val="24"/>
        </w:rPr>
        <w:t xml:space="preserve"> </w:t>
      </w:r>
      <w:proofErr w:type="spellStart"/>
      <w:r w:rsidRPr="000730C6">
        <w:rPr>
          <w:rFonts w:ascii="Italics" w:hAnsi="Italics" w:cs="Calibri"/>
          <w:i/>
          <w:iCs/>
          <w:sz w:val="24"/>
          <w:szCs w:val="24"/>
        </w:rPr>
        <w:t>primaria</w:t>
      </w:r>
      <w:proofErr w:type="spellEnd"/>
      <w:r w:rsidRPr="000730C6">
        <w:rPr>
          <w:rFonts w:ascii="Italics" w:hAnsi="Italics" w:cs="Calibri"/>
          <w:i/>
          <w:iCs/>
          <w:sz w:val="24"/>
          <w:szCs w:val="24"/>
        </w:rPr>
        <w:t xml:space="preserve"> - </w:t>
      </w:r>
      <w:proofErr w:type="spellStart"/>
      <w:r w:rsidRPr="000730C6">
        <w:rPr>
          <w:rFonts w:ascii="Italics" w:hAnsi="Italics" w:cs="Calibri"/>
          <w:i/>
          <w:iCs/>
          <w:sz w:val="24"/>
          <w:szCs w:val="24"/>
        </w:rPr>
        <w:t>nullipare</w:t>
      </w:r>
      <w:proofErr w:type="spellEnd"/>
    </w:p>
    <w:p w:rsidR="00E8485D" w:rsidRPr="000730C6" w:rsidRDefault="00E8485D" w:rsidP="0099785A">
      <w:pPr>
        <w:pStyle w:val="Paragrafoelenco"/>
        <w:numPr>
          <w:ilvl w:val="0"/>
          <w:numId w:val="1"/>
        </w:numPr>
        <w:tabs>
          <w:tab w:val="left" w:pos="142"/>
        </w:tabs>
        <w:spacing w:after="0"/>
        <w:ind w:left="0" w:hanging="142"/>
        <w:contextualSpacing w:val="0"/>
        <w:jc w:val="both"/>
        <w:rPr>
          <w:rFonts w:ascii="Italics" w:hAnsi="Italics" w:cs="Calibri"/>
          <w:i/>
          <w:iCs/>
          <w:sz w:val="24"/>
          <w:szCs w:val="24"/>
          <w:lang w:val="it-IT"/>
        </w:rPr>
      </w:pPr>
      <w:proofErr w:type="spellStart"/>
      <w:r w:rsidRPr="000730C6">
        <w:rPr>
          <w:rFonts w:ascii="Italics" w:hAnsi="Italics" w:cs="Calibri"/>
          <w:i/>
          <w:iCs/>
          <w:sz w:val="24"/>
          <w:szCs w:val="24"/>
          <w:lang w:val="it-IT"/>
        </w:rPr>
        <w:t>Tocofobia</w:t>
      </w:r>
      <w:proofErr w:type="spellEnd"/>
      <w:r w:rsidRPr="000730C6">
        <w:rPr>
          <w:rFonts w:ascii="Italics" w:hAnsi="Italics" w:cs="Calibri"/>
          <w:i/>
          <w:iCs/>
          <w:sz w:val="24"/>
          <w:szCs w:val="24"/>
          <w:lang w:val="it-IT"/>
        </w:rPr>
        <w:t xml:space="preserve"> secondaria - pregressa esperienza di parto traumatica</w:t>
      </w:r>
    </w:p>
    <w:p w:rsidR="00E8485D" w:rsidRPr="000730C6" w:rsidRDefault="00E8485D" w:rsidP="0099785A">
      <w:pPr>
        <w:pStyle w:val="Paragrafoelenco"/>
        <w:numPr>
          <w:ilvl w:val="0"/>
          <w:numId w:val="1"/>
        </w:numPr>
        <w:tabs>
          <w:tab w:val="left" w:pos="142"/>
        </w:tabs>
        <w:ind w:left="0" w:hanging="142"/>
        <w:contextualSpacing w:val="0"/>
        <w:jc w:val="both"/>
        <w:rPr>
          <w:rFonts w:ascii="Italics" w:hAnsi="Italics" w:cs="Calibri"/>
          <w:sz w:val="24"/>
          <w:szCs w:val="24"/>
          <w:lang w:val="it-IT"/>
        </w:rPr>
      </w:pPr>
      <w:proofErr w:type="spellStart"/>
      <w:r w:rsidRPr="000730C6">
        <w:rPr>
          <w:rFonts w:ascii="Italics" w:hAnsi="Italics" w:cs="Calibri"/>
          <w:i/>
          <w:iCs/>
          <w:sz w:val="24"/>
          <w:szCs w:val="24"/>
          <w:lang w:val="it-IT"/>
        </w:rPr>
        <w:t>Tocofobia</w:t>
      </w:r>
      <w:proofErr w:type="spellEnd"/>
      <w:r w:rsidRPr="000730C6">
        <w:rPr>
          <w:rFonts w:ascii="Italics" w:hAnsi="Italics" w:cs="Calibri"/>
          <w:i/>
          <w:iCs/>
          <w:sz w:val="24"/>
          <w:szCs w:val="24"/>
          <w:lang w:val="it-IT"/>
        </w:rPr>
        <w:t xml:space="preserve"> come sintomo di depressione</w:t>
      </w:r>
      <w:r w:rsidRPr="000730C6">
        <w:rPr>
          <w:rFonts w:ascii="Italics" w:hAnsi="Italics" w:cs="Calibri"/>
          <w:sz w:val="24"/>
          <w:szCs w:val="24"/>
          <w:lang w:val="it-IT"/>
        </w:rPr>
        <w:t>.</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Quando la paura del parto precede il primo concepimento, essa è definita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primaria”. Tale paura può iniziare durante l’adolescenza o la prima età adulta. Anche se le relazioni sessuali possono essere normali, l’uso dei contraccettivi è spesso </w:t>
      </w:r>
      <w:r w:rsidR="00845690" w:rsidRPr="000730C6">
        <w:rPr>
          <w:rFonts w:ascii="Italics" w:hAnsi="Italics" w:cs="Calibri"/>
          <w:sz w:val="24"/>
          <w:szCs w:val="24"/>
        </w:rPr>
        <w:t xml:space="preserve">ossessivo </w:t>
      </w:r>
      <w:r w:rsidRPr="000730C6">
        <w:rPr>
          <w:rFonts w:ascii="Italics" w:hAnsi="Italics" w:cs="Calibri"/>
          <w:sz w:val="24"/>
          <w:szCs w:val="24"/>
        </w:rPr>
        <w:t xml:space="preserve">per scongiurare la gravidanza ed il conseguente parto. </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 xml:space="preserve">Contrariamente alla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primaria, la “secondaria” si sviluppa in genere dopo il parto. Solitamente si tratta di un parto traumatico; tuttavia potrebbe anche insorgere dopo un parto “</w:t>
      </w:r>
      <w:proofErr w:type="spellStart"/>
      <w:r w:rsidRPr="000730C6">
        <w:rPr>
          <w:rFonts w:ascii="Italics" w:hAnsi="Italics" w:cs="Calibri"/>
          <w:sz w:val="24"/>
          <w:szCs w:val="24"/>
        </w:rPr>
        <w:t>ostetricamente</w:t>
      </w:r>
      <w:proofErr w:type="spellEnd"/>
      <w:r w:rsidRPr="000730C6">
        <w:rPr>
          <w:rFonts w:ascii="Italics" w:hAnsi="Italics" w:cs="Calibri"/>
          <w:sz w:val="24"/>
          <w:szCs w:val="24"/>
        </w:rPr>
        <w:t>” normale, un aborto spontaneo, la nascita di un feto morto o un aborto volontario.</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 xml:space="preserve">Meno comune è 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come “sintomo di depressione prenatale”. </w:t>
      </w: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Brockington</w:t>
      </w:r>
      <w:proofErr w:type="spellEnd"/>
      <w:r w:rsidRPr="000730C6">
        <w:rPr>
          <w:rFonts w:ascii="Italics" w:hAnsi="Italics" w:cs="Calibri"/>
          <w:sz w:val="24"/>
          <w:szCs w:val="24"/>
        </w:rPr>
        <w:t xml:space="preserve"> (2000) hanno evidenziato che alcune donne sviluppano una intensa fobia, ed il conseguente </w:t>
      </w:r>
      <w:proofErr w:type="spellStart"/>
      <w:r w:rsidRPr="000730C6">
        <w:rPr>
          <w:rFonts w:ascii="Italics" w:hAnsi="Italics" w:cs="Calibri"/>
          <w:sz w:val="24"/>
          <w:szCs w:val="24"/>
        </w:rPr>
        <w:t>evitamento</w:t>
      </w:r>
      <w:proofErr w:type="spellEnd"/>
      <w:r w:rsidRPr="000730C6">
        <w:rPr>
          <w:rFonts w:ascii="Italics" w:hAnsi="Italics" w:cs="Calibri"/>
          <w:sz w:val="24"/>
          <w:szCs w:val="24"/>
        </w:rPr>
        <w:t xml:space="preserve"> del parto, come un sintomo della depressione del periodo prenatale. In tali casi, la paura e l'elusione del parto sono tipicamente caratterizzate dalla convinzione ricorrente ed intrusiva del soggetto di non essere in grado di partorire il neonato o dal terrore che quest’ultimo possa morire.</w:t>
      </w:r>
    </w:p>
    <w:p w:rsidR="006C73DD" w:rsidRPr="000730C6" w:rsidRDefault="006C73DD" w:rsidP="006C73DD">
      <w:pPr>
        <w:spacing w:after="0"/>
        <w:ind w:left="-142"/>
        <w:jc w:val="both"/>
        <w:rPr>
          <w:rFonts w:ascii="Italics" w:hAnsi="Italics" w:cs="Calibri"/>
          <w:sz w:val="24"/>
          <w:szCs w:val="24"/>
        </w:rPr>
      </w:pPr>
    </w:p>
    <w:p w:rsidR="006C73DD" w:rsidRPr="000730C6" w:rsidRDefault="006C73DD" w:rsidP="00BA6CEF">
      <w:pPr>
        <w:spacing w:after="0"/>
        <w:ind w:hanging="142"/>
        <w:jc w:val="both"/>
        <w:rPr>
          <w:rFonts w:ascii="Italics" w:hAnsi="Italics" w:cs="Calibri"/>
          <w:sz w:val="24"/>
          <w:szCs w:val="24"/>
        </w:rPr>
      </w:pPr>
    </w:p>
    <w:p w:rsidR="00E8485D" w:rsidRPr="000730C6" w:rsidRDefault="006C73DD" w:rsidP="006C73DD">
      <w:pPr>
        <w:pStyle w:val="Paragrafoelenco"/>
        <w:numPr>
          <w:ilvl w:val="0"/>
          <w:numId w:val="9"/>
        </w:numPr>
        <w:tabs>
          <w:tab w:val="left" w:pos="142"/>
        </w:tabs>
        <w:spacing w:after="0"/>
        <w:ind w:left="-142" w:firstLine="0"/>
        <w:contextualSpacing w:val="0"/>
        <w:jc w:val="both"/>
        <w:rPr>
          <w:rFonts w:ascii="Italics" w:hAnsi="Italics" w:cs="Calibri"/>
          <w:b/>
          <w:i/>
          <w:iCs/>
          <w:sz w:val="24"/>
          <w:szCs w:val="24"/>
        </w:rPr>
      </w:pPr>
      <w:proofErr w:type="spellStart"/>
      <w:r w:rsidRPr="000730C6">
        <w:rPr>
          <w:rFonts w:ascii="Italics" w:hAnsi="Italics" w:cs="Calibri"/>
          <w:b/>
          <w:i/>
          <w:iCs/>
          <w:sz w:val="24"/>
          <w:szCs w:val="24"/>
        </w:rPr>
        <w:t>Fattori</w:t>
      </w:r>
      <w:proofErr w:type="spellEnd"/>
      <w:r w:rsidRPr="000730C6">
        <w:rPr>
          <w:rFonts w:ascii="Italics" w:hAnsi="Italics" w:cs="Calibri"/>
          <w:b/>
          <w:i/>
          <w:iCs/>
          <w:sz w:val="24"/>
          <w:szCs w:val="24"/>
        </w:rPr>
        <w:t xml:space="preserve"> </w:t>
      </w:r>
      <w:proofErr w:type="spellStart"/>
      <w:r w:rsidRPr="000730C6">
        <w:rPr>
          <w:rFonts w:ascii="Italics" w:hAnsi="Italics" w:cs="Calibri"/>
          <w:b/>
          <w:i/>
          <w:iCs/>
          <w:sz w:val="24"/>
          <w:szCs w:val="24"/>
        </w:rPr>
        <w:t>associati</w:t>
      </w:r>
      <w:proofErr w:type="spellEnd"/>
      <w:r w:rsidRPr="000730C6">
        <w:rPr>
          <w:rFonts w:ascii="Italics" w:hAnsi="Italics" w:cs="Calibri"/>
          <w:b/>
          <w:i/>
          <w:iCs/>
          <w:sz w:val="24"/>
          <w:szCs w:val="24"/>
        </w:rPr>
        <w:t xml:space="preserve"> </w:t>
      </w:r>
      <w:proofErr w:type="spellStart"/>
      <w:r w:rsidRPr="000730C6">
        <w:rPr>
          <w:rFonts w:ascii="Italics" w:hAnsi="Italics" w:cs="Calibri"/>
          <w:b/>
          <w:i/>
          <w:iCs/>
          <w:sz w:val="24"/>
          <w:szCs w:val="24"/>
        </w:rPr>
        <w:t>alla</w:t>
      </w:r>
      <w:proofErr w:type="spellEnd"/>
      <w:r w:rsidRPr="000730C6">
        <w:rPr>
          <w:rFonts w:ascii="Italics" w:hAnsi="Italics" w:cs="Calibri"/>
          <w:b/>
          <w:i/>
          <w:iCs/>
          <w:sz w:val="24"/>
          <w:szCs w:val="24"/>
        </w:rPr>
        <w:t xml:space="preserve"> </w:t>
      </w:r>
      <w:proofErr w:type="spellStart"/>
      <w:r w:rsidRPr="000730C6">
        <w:rPr>
          <w:rFonts w:ascii="Italics" w:hAnsi="Italics" w:cs="Calibri"/>
          <w:b/>
          <w:i/>
          <w:iCs/>
          <w:sz w:val="24"/>
          <w:szCs w:val="24"/>
        </w:rPr>
        <w:t>Tocofobia</w:t>
      </w:r>
      <w:proofErr w:type="spellEnd"/>
    </w:p>
    <w:p w:rsidR="00E8485D" w:rsidRPr="000730C6" w:rsidRDefault="00E8485D" w:rsidP="00BA6CEF">
      <w:pPr>
        <w:pStyle w:val="Paragrafoelenco"/>
        <w:spacing w:after="0"/>
        <w:ind w:left="0" w:hanging="142"/>
        <w:contextualSpacing w:val="0"/>
        <w:rPr>
          <w:rStyle w:val="Riferimentointenso"/>
          <w:rFonts w:ascii="Italics" w:hAnsi="Italics"/>
          <w:sz w:val="24"/>
          <w:szCs w:val="24"/>
          <w:lang w:val="it-IT"/>
        </w:rPr>
      </w:pPr>
    </w:p>
    <w:p w:rsidR="00E8485D" w:rsidRPr="000730C6" w:rsidRDefault="00E8485D" w:rsidP="006C73DD">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L’eziologia della </w:t>
      </w:r>
      <w:proofErr w:type="spellStart"/>
      <w:r w:rsidRPr="000730C6">
        <w:rPr>
          <w:rFonts w:ascii="Italics" w:hAnsi="Italics" w:cs="Calibri"/>
          <w:sz w:val="24"/>
          <w:szCs w:val="24"/>
          <w:lang w:val="it-IT"/>
        </w:rPr>
        <w:t>tocofobia</w:t>
      </w:r>
      <w:proofErr w:type="spellEnd"/>
      <w:r w:rsidRPr="000730C6">
        <w:rPr>
          <w:rFonts w:ascii="Italics" w:hAnsi="Italics" w:cs="Calibri"/>
          <w:sz w:val="24"/>
          <w:szCs w:val="24"/>
          <w:lang w:val="it-IT"/>
        </w:rPr>
        <w:t xml:space="preserve"> è multifattoriale e può essere correlata ad una naturale predisposizione del soggetto a stati ansiogeni, nonché ad altre caratteristiche individuali, relazionali ed </w:t>
      </w:r>
      <w:proofErr w:type="spellStart"/>
      <w:r w:rsidRPr="000730C6">
        <w:rPr>
          <w:rFonts w:ascii="Italics" w:hAnsi="Italics" w:cs="Calibri"/>
          <w:sz w:val="24"/>
          <w:szCs w:val="24"/>
          <w:lang w:val="it-IT"/>
        </w:rPr>
        <w:t>antropopsichiche</w:t>
      </w:r>
      <w:proofErr w:type="spellEnd"/>
      <w:r w:rsidRPr="000730C6">
        <w:rPr>
          <w:rFonts w:ascii="Italics" w:hAnsi="Italics" w:cs="Calibri"/>
          <w:sz w:val="24"/>
          <w:szCs w:val="24"/>
          <w:lang w:val="it-IT"/>
        </w:rPr>
        <w:t xml:space="preserve">. </w:t>
      </w:r>
    </w:p>
    <w:p w:rsidR="00E8485D" w:rsidRPr="000730C6" w:rsidRDefault="00E8485D" w:rsidP="006C73DD">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La maternità ha luogo all’interno di un contesto socioculturale e sociopolitico che va inevitabilmente ad incidere sulla modalità con cui la donna si approccia psicologicamente </w:t>
      </w:r>
      <w:r w:rsidRPr="000730C6">
        <w:rPr>
          <w:rFonts w:ascii="Italics" w:hAnsi="Italics" w:cs="Calibri"/>
          <w:sz w:val="24"/>
          <w:szCs w:val="24"/>
          <w:lang w:val="it-IT"/>
        </w:rPr>
        <w:lastRenderedPageBreak/>
        <w:t xml:space="preserve">al parto e/o vi si </w:t>
      </w:r>
      <w:proofErr w:type="spellStart"/>
      <w:r w:rsidRPr="000730C6">
        <w:rPr>
          <w:rFonts w:ascii="Italics" w:hAnsi="Italics" w:cs="Calibri"/>
          <w:sz w:val="24"/>
          <w:szCs w:val="24"/>
          <w:lang w:val="it-IT"/>
        </w:rPr>
        <w:t>ri</w:t>
      </w:r>
      <w:proofErr w:type="spellEnd"/>
      <w:r w:rsidRPr="000730C6">
        <w:rPr>
          <w:rFonts w:ascii="Italics" w:hAnsi="Italics" w:cs="Calibri"/>
          <w:sz w:val="24"/>
          <w:szCs w:val="24"/>
          <w:lang w:val="it-IT"/>
        </w:rPr>
        <w:t>-approccia successivamente. Il contesto va, inoltre, ad incidere sul “com</w:t>
      </w:r>
      <w:r w:rsidR="00434B8D" w:rsidRPr="000730C6">
        <w:rPr>
          <w:rFonts w:ascii="Italics" w:hAnsi="Italics" w:cs="Calibri"/>
          <w:sz w:val="24"/>
          <w:szCs w:val="24"/>
          <w:lang w:val="it-IT"/>
        </w:rPr>
        <w:t xml:space="preserve">e” e sul </w:t>
      </w:r>
      <w:r w:rsidR="00434B8D" w:rsidRPr="00F234FA">
        <w:rPr>
          <w:rFonts w:ascii="Italics" w:hAnsi="Italics" w:cs="Calibri"/>
          <w:sz w:val="24"/>
          <w:szCs w:val="24"/>
          <w:lang w:val="it-IT"/>
        </w:rPr>
        <w:t>“</w:t>
      </w:r>
      <w:r w:rsidRPr="000730C6">
        <w:rPr>
          <w:rFonts w:ascii="Italics" w:hAnsi="Italics" w:cs="Calibri"/>
          <w:sz w:val="24"/>
          <w:szCs w:val="24"/>
          <w:lang w:val="it-IT"/>
        </w:rPr>
        <w:t>perché” le donne sperimentino un’intensa paura del parto. In sostanza, come già sottolineato, è possibile sostenere che la paura del parto ha una dimensione sia socia</w:t>
      </w:r>
      <w:r w:rsidR="00F567EF" w:rsidRPr="000730C6">
        <w:rPr>
          <w:rFonts w:ascii="Italics" w:hAnsi="Italics" w:cs="Calibri"/>
          <w:sz w:val="24"/>
          <w:szCs w:val="24"/>
          <w:lang w:val="it-IT"/>
        </w:rPr>
        <w:t xml:space="preserve">le che personale (Fisher et </w:t>
      </w:r>
      <w:proofErr w:type="gramStart"/>
      <w:r w:rsidR="00F567EF" w:rsidRPr="000730C6">
        <w:rPr>
          <w:rFonts w:ascii="Italics" w:hAnsi="Italics" w:cs="Calibri"/>
          <w:sz w:val="24"/>
          <w:szCs w:val="24"/>
          <w:lang w:val="it-IT"/>
        </w:rPr>
        <w:t>al.,</w:t>
      </w:r>
      <w:proofErr w:type="gramEnd"/>
      <w:r w:rsidRPr="000730C6">
        <w:rPr>
          <w:rFonts w:ascii="Italics" w:hAnsi="Italics" w:cs="Calibri"/>
          <w:sz w:val="24"/>
          <w:szCs w:val="24"/>
          <w:lang w:val="it-IT"/>
        </w:rPr>
        <w:t xml:space="preserve"> 2006). </w:t>
      </w:r>
    </w:p>
    <w:p w:rsidR="00E8485D" w:rsidRPr="000730C6" w:rsidRDefault="00E8485D" w:rsidP="006C73DD">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Dal punto di vista personale vi è una forte associazione tra paura del parto ed altre tipologie di ansie connesse alla gravidanza, da un lato, e determinate caratteristiche personali e fattori soci</w:t>
      </w:r>
      <w:r w:rsidR="00F567EF" w:rsidRPr="000730C6">
        <w:rPr>
          <w:rFonts w:ascii="Italics" w:hAnsi="Italics" w:cs="Calibri"/>
          <w:sz w:val="24"/>
          <w:szCs w:val="24"/>
          <w:lang w:val="it-IT"/>
        </w:rPr>
        <w:t>oeconomici, dall'altro (</w:t>
      </w:r>
      <w:proofErr w:type="spellStart"/>
      <w:r w:rsidR="00F567EF" w:rsidRPr="000730C6">
        <w:rPr>
          <w:rFonts w:ascii="Italics" w:hAnsi="Italics" w:cs="Calibri"/>
          <w:sz w:val="24"/>
          <w:szCs w:val="24"/>
          <w:lang w:val="it-IT"/>
        </w:rPr>
        <w:t>Heuvel</w:t>
      </w:r>
      <w:proofErr w:type="spellEnd"/>
      <w:r w:rsidR="00F567EF" w:rsidRPr="000730C6">
        <w:rPr>
          <w:rFonts w:ascii="Italics" w:hAnsi="Italics" w:cs="Calibri"/>
          <w:sz w:val="24"/>
          <w:szCs w:val="24"/>
          <w:lang w:val="it-IT"/>
        </w:rPr>
        <w:t xml:space="preserve">, </w:t>
      </w:r>
      <w:r w:rsidRPr="000730C6">
        <w:rPr>
          <w:rFonts w:ascii="Italics" w:hAnsi="Italics" w:cs="Calibri"/>
          <w:sz w:val="24"/>
          <w:szCs w:val="24"/>
          <w:lang w:val="it-IT"/>
        </w:rPr>
        <w:t xml:space="preserve">2008). </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Ansia generale, nevrosi, depressione, disturbi psicologici, vulnerabilità, bassa autostima, insoddisfazione con il partner e la mancanza di sostegno da parte della rete sociale sono tutti fattori che possono andare ad incidere fortemente sulla paura del parto vaginale e sulle ulteriori ansie connesse alla gravida</w:t>
      </w:r>
      <w:r w:rsidR="00F567EF" w:rsidRPr="000730C6">
        <w:rPr>
          <w:rFonts w:ascii="Italics" w:hAnsi="Italics" w:cs="Calibri"/>
          <w:sz w:val="24"/>
          <w:szCs w:val="24"/>
        </w:rPr>
        <w:t>nza (</w:t>
      </w:r>
      <w:proofErr w:type="spellStart"/>
      <w:r w:rsidR="00F567EF" w:rsidRPr="000730C6">
        <w:rPr>
          <w:rFonts w:ascii="Italics" w:hAnsi="Italics" w:cs="Calibri"/>
          <w:sz w:val="24"/>
          <w:szCs w:val="24"/>
        </w:rPr>
        <w:t>Saisto</w:t>
      </w:r>
      <w:proofErr w:type="spellEnd"/>
      <w:r w:rsidR="00F567EF" w:rsidRPr="000730C6">
        <w:rPr>
          <w:rFonts w:ascii="Italics" w:hAnsi="Italics" w:cs="Calibri"/>
          <w:sz w:val="24"/>
          <w:szCs w:val="24"/>
        </w:rPr>
        <w:t xml:space="preserve">, </w:t>
      </w:r>
      <w:proofErr w:type="spellStart"/>
      <w:r w:rsidR="00F567EF" w:rsidRPr="000730C6">
        <w:rPr>
          <w:rFonts w:ascii="Italics" w:hAnsi="Italics" w:cs="Calibri"/>
          <w:sz w:val="24"/>
          <w:szCs w:val="24"/>
        </w:rPr>
        <w:t>Salmela</w:t>
      </w:r>
      <w:proofErr w:type="spellEnd"/>
      <w:r w:rsidR="00F567EF" w:rsidRPr="000730C6">
        <w:rPr>
          <w:rFonts w:ascii="Italics" w:hAnsi="Italics" w:cs="Calibri"/>
          <w:sz w:val="24"/>
          <w:szCs w:val="24"/>
        </w:rPr>
        <w:t xml:space="preserve">-Aro, </w:t>
      </w:r>
      <w:proofErr w:type="spellStart"/>
      <w:r w:rsidR="00F567EF" w:rsidRPr="000730C6">
        <w:rPr>
          <w:rFonts w:ascii="Italics" w:hAnsi="Italics" w:cs="Calibri"/>
          <w:sz w:val="24"/>
          <w:szCs w:val="24"/>
        </w:rPr>
        <w:t>Nurmi</w:t>
      </w:r>
      <w:proofErr w:type="spellEnd"/>
      <w:r w:rsidR="00F567EF" w:rsidRPr="000730C6">
        <w:rPr>
          <w:rFonts w:ascii="Italics" w:hAnsi="Italics" w:cs="Calibri"/>
          <w:sz w:val="24"/>
          <w:szCs w:val="24"/>
        </w:rPr>
        <w:t xml:space="preserve">, </w:t>
      </w:r>
      <w:proofErr w:type="spellStart"/>
      <w:r w:rsidR="00F567EF" w:rsidRPr="000730C6">
        <w:rPr>
          <w:rFonts w:ascii="Italics" w:hAnsi="Italics" w:cs="Calibri"/>
          <w:sz w:val="24"/>
          <w:szCs w:val="24"/>
        </w:rPr>
        <w:t>Halmesmäki</w:t>
      </w:r>
      <w:proofErr w:type="spellEnd"/>
      <w:r w:rsidR="00F567EF" w:rsidRPr="000730C6">
        <w:rPr>
          <w:rFonts w:ascii="Italics" w:hAnsi="Italics" w:cs="Calibri"/>
          <w:sz w:val="24"/>
          <w:szCs w:val="24"/>
        </w:rPr>
        <w:t>,</w:t>
      </w:r>
      <w:r w:rsidRPr="000730C6">
        <w:rPr>
          <w:rFonts w:ascii="Italics" w:hAnsi="Italics" w:cs="Calibri"/>
          <w:sz w:val="24"/>
          <w:szCs w:val="24"/>
        </w:rPr>
        <w:t xml:space="preserve"> 2001). Inoltre, secondo lo studio di Zar (2001) sembra che le aspettative di una gestante rispetto al parto siano connesse alle sue esperienze precedenti ed al suo comportamento durante </w:t>
      </w:r>
      <w:r w:rsidR="00F567EF" w:rsidRPr="000730C6">
        <w:rPr>
          <w:rFonts w:ascii="Italics" w:hAnsi="Italics" w:cs="Calibri"/>
          <w:sz w:val="24"/>
          <w:szCs w:val="24"/>
        </w:rPr>
        <w:t>lo stesso</w:t>
      </w:r>
      <w:r w:rsidRPr="000730C6">
        <w:rPr>
          <w:rFonts w:ascii="Italics" w:hAnsi="Italics" w:cs="Calibri"/>
          <w:sz w:val="24"/>
          <w:szCs w:val="24"/>
        </w:rPr>
        <w:t>.</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In uno studio svedese basato su una popolazione di donne in stato di gravidanza (</w:t>
      </w:r>
      <w:proofErr w:type="spellStart"/>
      <w:r w:rsidRPr="000730C6">
        <w:rPr>
          <w:rFonts w:ascii="Italics" w:hAnsi="Italics" w:cs="Calibri"/>
          <w:sz w:val="24"/>
          <w:szCs w:val="24"/>
        </w:rPr>
        <w:t>Andersson</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Sundström-Po</w:t>
      </w:r>
      <w:r w:rsidR="00F567EF" w:rsidRPr="000730C6">
        <w:rPr>
          <w:rFonts w:ascii="Italics" w:hAnsi="Italics" w:cs="Calibri"/>
          <w:sz w:val="24"/>
          <w:szCs w:val="24"/>
        </w:rPr>
        <w:t>romaa</w:t>
      </w:r>
      <w:proofErr w:type="spellEnd"/>
      <w:r w:rsidR="00F567EF" w:rsidRPr="000730C6">
        <w:rPr>
          <w:rFonts w:ascii="Italics" w:hAnsi="Italics" w:cs="Calibri"/>
          <w:sz w:val="24"/>
          <w:szCs w:val="24"/>
        </w:rPr>
        <w:t xml:space="preserve">, </w:t>
      </w:r>
      <w:proofErr w:type="spellStart"/>
      <w:r w:rsidR="00F567EF" w:rsidRPr="000730C6">
        <w:rPr>
          <w:rFonts w:ascii="Italics" w:hAnsi="Italics" w:cs="Calibri"/>
          <w:sz w:val="24"/>
          <w:szCs w:val="24"/>
        </w:rPr>
        <w:t>Bixo</w:t>
      </w:r>
      <w:proofErr w:type="spellEnd"/>
      <w:r w:rsidR="00F567EF" w:rsidRPr="000730C6">
        <w:rPr>
          <w:rFonts w:ascii="Italics" w:hAnsi="Italics" w:cs="Calibri"/>
          <w:sz w:val="24"/>
          <w:szCs w:val="24"/>
        </w:rPr>
        <w:t xml:space="preserve">, Wulff, </w:t>
      </w:r>
      <w:proofErr w:type="spellStart"/>
      <w:r w:rsidR="00F567EF" w:rsidRPr="000730C6">
        <w:rPr>
          <w:rFonts w:ascii="Italics" w:hAnsi="Italics" w:cs="Calibri"/>
          <w:sz w:val="24"/>
          <w:szCs w:val="24"/>
        </w:rPr>
        <w:t>Bondestam</w:t>
      </w:r>
      <w:proofErr w:type="spellEnd"/>
      <w:r w:rsidR="00F567EF" w:rsidRPr="000730C6">
        <w:rPr>
          <w:rFonts w:ascii="Italics" w:hAnsi="Italics" w:cs="Calibri"/>
          <w:sz w:val="24"/>
          <w:szCs w:val="24"/>
        </w:rPr>
        <w:t xml:space="preserve">, </w:t>
      </w:r>
      <w:proofErr w:type="spellStart"/>
      <w:r w:rsidR="00F567EF" w:rsidRPr="000730C6">
        <w:rPr>
          <w:rFonts w:ascii="Italics" w:hAnsi="Italics" w:cs="Calibri"/>
          <w:sz w:val="24"/>
          <w:szCs w:val="24"/>
        </w:rPr>
        <w:t>Åström</w:t>
      </w:r>
      <w:proofErr w:type="spellEnd"/>
      <w:r w:rsidR="00F567EF" w:rsidRPr="000730C6">
        <w:rPr>
          <w:rFonts w:ascii="Italics" w:hAnsi="Italics" w:cs="Calibri"/>
          <w:sz w:val="24"/>
          <w:szCs w:val="24"/>
        </w:rPr>
        <w:t xml:space="preserve">, </w:t>
      </w:r>
      <w:r w:rsidRPr="000730C6">
        <w:rPr>
          <w:rFonts w:ascii="Italics" w:hAnsi="Italics" w:cs="Calibri"/>
          <w:sz w:val="24"/>
          <w:szCs w:val="24"/>
        </w:rPr>
        <w:t xml:space="preserve">2003) la prevalenza di disturbi dell'umore e di ansia è risultata abbastanza elevata. Inoltre, è stata rilevata una prevalenza significativamente maggiore di paura marcata del parto ed altri sintomi specifici in donne con una diagnosi psichiatrica, in cui la paura del parto sembra essere di due volte superiore rispetto alle gestanti senza questo tipo di diagnosi. </w:t>
      </w:r>
    </w:p>
    <w:p w:rsidR="00E8485D" w:rsidRPr="000730C6" w:rsidRDefault="00E8485D" w:rsidP="006C73DD">
      <w:pPr>
        <w:spacing w:after="0"/>
        <w:ind w:left="-142"/>
        <w:jc w:val="both"/>
        <w:rPr>
          <w:rFonts w:ascii="Italics" w:hAnsi="Italics" w:cs="Calibri"/>
          <w:i/>
          <w:sz w:val="24"/>
          <w:szCs w:val="24"/>
        </w:rPr>
      </w:pPr>
      <w:r w:rsidRPr="000730C6">
        <w:rPr>
          <w:rFonts w:ascii="Italics" w:hAnsi="Italics" w:cs="Calibri"/>
          <w:sz w:val="24"/>
          <w:szCs w:val="24"/>
        </w:rPr>
        <w:t xml:space="preserve">Un altro fattore da tenere in considerazione è la paura del dolore. </w:t>
      </w: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Halmesmäki</w:t>
      </w:r>
      <w:proofErr w:type="spellEnd"/>
      <w:r w:rsidRPr="000730C6">
        <w:rPr>
          <w:rFonts w:ascii="Italics" w:hAnsi="Italics" w:cs="Calibri"/>
          <w:sz w:val="24"/>
          <w:szCs w:val="24"/>
        </w:rPr>
        <w:t xml:space="preserve"> (2003) concordano nel ritenere che l’autoconvinzione di avere una soglia di sopportazione del dolore bassa e la conseguente paura di quest’ultimo siano le principali cause della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w:t>
      </w:r>
    </w:p>
    <w:p w:rsidR="00E8485D" w:rsidRPr="000730C6" w:rsidRDefault="00E8485D" w:rsidP="006C73DD">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Per i ricercatori, la paura del dolore durante il travaglio è strettamente correlata con la paura del dolore in generale (indipendentemente dall’intensità di questo) ed è uno dei motivi più comuni che porta le gestanti a richiedere il cesareo, come tentativo di </w:t>
      </w:r>
      <w:proofErr w:type="spellStart"/>
      <w:r w:rsidRPr="000730C6">
        <w:rPr>
          <w:rFonts w:ascii="Italics" w:hAnsi="Italics" w:cs="Calibri"/>
          <w:sz w:val="24"/>
          <w:szCs w:val="24"/>
          <w:lang w:val="it-IT"/>
        </w:rPr>
        <w:t>evitamento</w:t>
      </w:r>
      <w:proofErr w:type="spellEnd"/>
      <w:r w:rsidRPr="000730C6">
        <w:rPr>
          <w:rFonts w:ascii="Italics" w:hAnsi="Italics" w:cs="Calibri"/>
          <w:sz w:val="24"/>
          <w:szCs w:val="24"/>
          <w:lang w:val="it-IT"/>
        </w:rPr>
        <w:t xml:space="preserve"> del dolore stesso.</w:t>
      </w:r>
    </w:p>
    <w:p w:rsidR="00E8485D" w:rsidRPr="000730C6" w:rsidRDefault="00E8485D" w:rsidP="006C73DD">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Nello studio del 2006 di Fisher e collaboratori si afferma che la paura del dolore durante il parto sembra essere suddivisa in due parti distinte: alcune gestanti temono il dolore durante le contrazioni, mentre altre </w:t>
      </w:r>
      <w:r w:rsidR="00F567EF" w:rsidRPr="000730C6">
        <w:rPr>
          <w:rFonts w:ascii="Italics" w:hAnsi="Italics" w:cs="Calibri"/>
          <w:sz w:val="24"/>
          <w:szCs w:val="24"/>
          <w:lang w:val="it-IT"/>
        </w:rPr>
        <w:t xml:space="preserve">lo </w:t>
      </w:r>
      <w:r w:rsidRPr="000730C6">
        <w:rPr>
          <w:rFonts w:ascii="Italics" w:hAnsi="Italics" w:cs="Calibri"/>
          <w:sz w:val="24"/>
          <w:szCs w:val="24"/>
          <w:lang w:val="it-IT"/>
        </w:rPr>
        <w:t xml:space="preserve">temono </w:t>
      </w:r>
      <w:r w:rsidR="00F567EF" w:rsidRPr="000730C6">
        <w:rPr>
          <w:rFonts w:ascii="Italics" w:hAnsi="Italics" w:cs="Calibri"/>
          <w:sz w:val="24"/>
          <w:szCs w:val="24"/>
          <w:lang w:val="it-IT"/>
        </w:rPr>
        <w:t>durante la</w:t>
      </w:r>
      <w:r w:rsidRPr="000730C6">
        <w:rPr>
          <w:rFonts w:ascii="Italics" w:hAnsi="Italics" w:cs="Calibri"/>
          <w:sz w:val="24"/>
          <w:szCs w:val="24"/>
          <w:lang w:val="it-IT"/>
        </w:rPr>
        <w:t xml:space="preserve"> fase di espulsione del bambino.</w:t>
      </w:r>
    </w:p>
    <w:p w:rsidR="00E8485D" w:rsidRPr="000730C6" w:rsidRDefault="00E8485D" w:rsidP="006C73DD">
      <w:pPr>
        <w:spacing w:after="0"/>
        <w:ind w:left="-142"/>
        <w:jc w:val="both"/>
        <w:rPr>
          <w:rFonts w:ascii="Italics" w:hAnsi="Italics" w:cs="Calibri"/>
          <w:b/>
          <w:sz w:val="24"/>
          <w:szCs w:val="24"/>
        </w:rPr>
      </w:pPr>
      <w:r w:rsidRPr="000730C6">
        <w:rPr>
          <w:rFonts w:ascii="Italics" w:hAnsi="Italics" w:cs="Calibri"/>
          <w:sz w:val="24"/>
          <w:szCs w:val="24"/>
        </w:rPr>
        <w:t>Poiché la gravidanza rappresenta uno dei maggiori eventi nella vita di una donna (e del suo partner), la paura dell’ignoto non è singolare, in particolare nel caso di una prima maternità. Questa paura sembra essere comune a tutte le culture e a tutte le tipologie di persona; tuttavia, nel caso particolare delle donne, essa arriva ad avere implicazioni più profonde.</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 xml:space="preserve">Differentemente dalle società nelle quali il parto è un evento naturale, le cui conseguenze sono sì imprevedibili, ma vengono accettate indipendentemente dall’esito, nei paesi occidentali ancor prima di partorire le donne vengono informate circa l’eventuale necessità di un intervento medico-chirurgico il che, non solo rende il parto completamente medicalizzato, ma ne accresce la percezione in termini di un evento potenzialmente pericoloso </w:t>
      </w:r>
      <w:r w:rsidR="00F567EF" w:rsidRPr="000730C6">
        <w:rPr>
          <w:rFonts w:ascii="Italics" w:hAnsi="Italics" w:cs="Calibri"/>
          <w:sz w:val="24"/>
          <w:szCs w:val="24"/>
        </w:rPr>
        <w:t xml:space="preserve">(De </w:t>
      </w:r>
      <w:proofErr w:type="spellStart"/>
      <w:r w:rsidR="00F567EF" w:rsidRPr="000730C6">
        <w:rPr>
          <w:rFonts w:ascii="Italics" w:hAnsi="Italics" w:cs="Calibri"/>
          <w:sz w:val="24"/>
          <w:szCs w:val="24"/>
        </w:rPr>
        <w:t>Koninck</w:t>
      </w:r>
      <w:proofErr w:type="spellEnd"/>
      <w:r w:rsidR="00F567EF" w:rsidRPr="000730C6">
        <w:rPr>
          <w:rFonts w:ascii="Italics" w:hAnsi="Italics" w:cs="Calibri"/>
          <w:sz w:val="24"/>
          <w:szCs w:val="24"/>
        </w:rPr>
        <w:t xml:space="preserve">, 1998; Morgan, </w:t>
      </w:r>
      <w:r w:rsidRPr="000730C6">
        <w:rPr>
          <w:rFonts w:ascii="Italics" w:hAnsi="Italics" w:cs="Calibri"/>
          <w:sz w:val="24"/>
          <w:szCs w:val="24"/>
        </w:rPr>
        <w:t xml:space="preserve">1998). </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lastRenderedPageBreak/>
        <w:t>Il sempre più frequente ricorso a trattamenti medici, che vanno ben oltre i casi isolati di travagli e nascite difficili, infatti, finisce col far perdere alle future madri la capacità di comprendere l’importanza del parto stesso, rendendole passive e favorendo l’insorgere in sé stesse di un’intensa sensazione di incompetenza.</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Nello studio implem</w:t>
      </w:r>
      <w:r w:rsidR="00F234FA">
        <w:rPr>
          <w:rFonts w:ascii="Italics" w:hAnsi="Italics" w:cs="Calibri"/>
          <w:sz w:val="24"/>
          <w:szCs w:val="24"/>
        </w:rPr>
        <w:t xml:space="preserve">entato da Fisher et al. (2006) </w:t>
      </w:r>
      <w:r w:rsidRPr="000730C6">
        <w:rPr>
          <w:rFonts w:ascii="Italics" w:hAnsi="Italics" w:cs="Calibri"/>
          <w:sz w:val="24"/>
          <w:szCs w:val="24"/>
        </w:rPr>
        <w:t xml:space="preserve">è emersa l’importanza di un altro fattore che può favorire l’insorgere di una patologica paura del parto: le cosiddette “storie dell’orrore”. Con questa espressione Fisher ha voluto descrivere quei racconti di parenti, amiche o conoscenti circa parti traumatici o sconvolgenti che hanno un impatto particolarmente forte soprattutto sulle primipare. Tali storie hanno sempre fatto parte della cultura femminile, venendo trasmesse di generazione in generazione. </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Il distacco dal parto</w:t>
      </w:r>
      <w:r w:rsidR="00F567EF" w:rsidRPr="000730C6">
        <w:rPr>
          <w:rFonts w:ascii="Italics" w:hAnsi="Italics" w:cs="Calibri"/>
          <w:sz w:val="24"/>
          <w:szCs w:val="24"/>
        </w:rPr>
        <w:t xml:space="preserve"> come evento naturale ha fatto </w:t>
      </w:r>
      <w:r w:rsidRPr="000730C6">
        <w:rPr>
          <w:rFonts w:ascii="Italics" w:hAnsi="Italics" w:cs="Calibri"/>
          <w:sz w:val="24"/>
          <w:szCs w:val="24"/>
        </w:rPr>
        <w:t xml:space="preserve">sì che esse proliferassero oltremisura soprattutto all’interno di quei contesti di “conoscenze culturalmente limitate” ove le donne non cercano informazioni alternative né indagano la questione, finendo col compromettere la loro capacità </w:t>
      </w:r>
      <w:r w:rsidR="00F567EF" w:rsidRPr="000730C6">
        <w:rPr>
          <w:rFonts w:ascii="Italics" w:hAnsi="Italics" w:cs="Calibri"/>
          <w:sz w:val="24"/>
          <w:szCs w:val="24"/>
        </w:rPr>
        <w:t>decisionale (</w:t>
      </w:r>
      <w:proofErr w:type="spellStart"/>
      <w:r w:rsidR="00F567EF" w:rsidRPr="000730C6">
        <w:rPr>
          <w:rFonts w:ascii="Italics" w:hAnsi="Italics" w:cs="Calibri"/>
          <w:sz w:val="24"/>
          <w:szCs w:val="24"/>
        </w:rPr>
        <w:t>Hoerge</w:t>
      </w:r>
      <w:proofErr w:type="spellEnd"/>
      <w:r w:rsidR="00F567EF" w:rsidRPr="000730C6">
        <w:rPr>
          <w:rFonts w:ascii="Italics" w:hAnsi="Italics" w:cs="Calibri"/>
          <w:sz w:val="24"/>
          <w:szCs w:val="24"/>
        </w:rPr>
        <w:t xml:space="preserve">, Howard, </w:t>
      </w:r>
      <w:r w:rsidRPr="000730C6">
        <w:rPr>
          <w:rFonts w:ascii="Italics" w:hAnsi="Italics" w:cs="Calibri"/>
          <w:sz w:val="24"/>
          <w:szCs w:val="24"/>
        </w:rPr>
        <w:t>1995).</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Ciò è andato, e va, ancora una volta a favore di una concezione del parto come “rischioso” e “incontrollabile”, un evento che per essere superato necessita di un intervento medico.</w:t>
      </w:r>
    </w:p>
    <w:p w:rsidR="00E8485D" w:rsidRPr="000730C6" w:rsidRDefault="00E8485D" w:rsidP="006C73DD">
      <w:pPr>
        <w:spacing w:after="0"/>
        <w:ind w:left="-142"/>
        <w:jc w:val="both"/>
        <w:rPr>
          <w:rFonts w:ascii="Italics" w:hAnsi="Italics" w:cs="Calibri"/>
          <w:sz w:val="24"/>
          <w:szCs w:val="24"/>
        </w:rPr>
      </w:pPr>
      <w:r w:rsidRPr="000730C6">
        <w:rPr>
          <w:rFonts w:ascii="Italics" w:hAnsi="Italics" w:cs="Calibri"/>
          <w:sz w:val="24"/>
          <w:szCs w:val="24"/>
        </w:rPr>
        <w:t xml:space="preserve">Molte donne temono, infatti, di essere incapaci a partorire. Come evidenzia lo studio </w:t>
      </w:r>
      <w:r w:rsidR="00F567EF" w:rsidRPr="000730C6">
        <w:rPr>
          <w:rFonts w:ascii="Italics" w:hAnsi="Italics" w:cs="Calibri"/>
          <w:sz w:val="24"/>
          <w:szCs w:val="24"/>
        </w:rPr>
        <w:t>di</w:t>
      </w:r>
      <w:r w:rsidRPr="000730C6">
        <w:rPr>
          <w:rFonts w:ascii="Italics" w:hAnsi="Italics" w:cs="Calibri"/>
          <w:sz w:val="24"/>
          <w:szCs w:val="24"/>
        </w:rPr>
        <w:t xml:space="preserve"> </w:t>
      </w:r>
      <w:proofErr w:type="spellStart"/>
      <w:r w:rsidRPr="000730C6">
        <w:rPr>
          <w:rFonts w:ascii="Italics" w:hAnsi="Italics" w:cs="Calibri"/>
          <w:sz w:val="24"/>
          <w:szCs w:val="24"/>
        </w:rPr>
        <w:t>Sjögren</w:t>
      </w:r>
      <w:proofErr w:type="spellEnd"/>
      <w:r w:rsidRPr="000730C6">
        <w:rPr>
          <w:rFonts w:ascii="Italics" w:hAnsi="Italics" w:cs="Calibri"/>
          <w:sz w:val="24"/>
          <w:szCs w:val="24"/>
        </w:rPr>
        <w:t xml:space="preserve"> </w:t>
      </w:r>
      <w:r w:rsidR="00F567EF" w:rsidRPr="000730C6">
        <w:rPr>
          <w:rFonts w:ascii="Italics" w:hAnsi="Italics" w:cs="Calibri"/>
          <w:sz w:val="24"/>
          <w:szCs w:val="24"/>
        </w:rPr>
        <w:t>(</w:t>
      </w:r>
      <w:r w:rsidRPr="000730C6">
        <w:rPr>
          <w:rFonts w:ascii="Italics" w:hAnsi="Italics" w:cs="Calibri"/>
          <w:sz w:val="24"/>
          <w:szCs w:val="24"/>
        </w:rPr>
        <w:t>1997</w:t>
      </w:r>
      <w:r w:rsidR="00F567EF" w:rsidRPr="000730C6">
        <w:rPr>
          <w:rFonts w:ascii="Italics" w:hAnsi="Italics" w:cs="Calibri"/>
          <w:sz w:val="24"/>
          <w:szCs w:val="24"/>
        </w:rPr>
        <w:t>)</w:t>
      </w:r>
      <w:r w:rsidRPr="000730C6">
        <w:rPr>
          <w:rFonts w:ascii="Italics" w:hAnsi="Italics" w:cs="Calibri"/>
          <w:sz w:val="24"/>
          <w:szCs w:val="24"/>
        </w:rPr>
        <w:t xml:space="preserve">, il 65% delle donne del campione (composto da 100 donne </w:t>
      </w:r>
      <w:proofErr w:type="spellStart"/>
      <w:r w:rsidRPr="000730C6">
        <w:rPr>
          <w:rFonts w:ascii="Italics" w:hAnsi="Italics" w:cs="Calibri"/>
          <w:sz w:val="24"/>
          <w:szCs w:val="24"/>
        </w:rPr>
        <w:t>tocofobiche</w:t>
      </w:r>
      <w:proofErr w:type="spellEnd"/>
      <w:r w:rsidRPr="000730C6">
        <w:rPr>
          <w:rFonts w:ascii="Italics" w:hAnsi="Italics" w:cs="Calibri"/>
          <w:sz w:val="24"/>
          <w:szCs w:val="24"/>
        </w:rPr>
        <w:t xml:space="preserve">) imputava la propria paura del parto alla presunta incapacità psicofisica di affrontarlo e portarlo a termine. </w:t>
      </w:r>
    </w:p>
    <w:p w:rsidR="00E8485D" w:rsidRPr="000730C6" w:rsidRDefault="00E8485D" w:rsidP="00BA6CEF">
      <w:pPr>
        <w:pStyle w:val="Paragrafoelenco"/>
        <w:ind w:left="0" w:hanging="142"/>
        <w:contextualSpacing w:val="0"/>
        <w:jc w:val="both"/>
        <w:rPr>
          <w:rFonts w:ascii="Italics" w:hAnsi="Italics" w:cs="Calibri"/>
          <w:sz w:val="24"/>
          <w:szCs w:val="24"/>
          <w:lang w:val="it-IT"/>
        </w:rPr>
      </w:pPr>
      <w:r w:rsidRPr="000730C6">
        <w:rPr>
          <w:rFonts w:ascii="Italics" w:hAnsi="Italics" w:cs="Calibri"/>
          <w:sz w:val="24"/>
          <w:szCs w:val="24"/>
          <w:lang w:val="it-IT"/>
        </w:rPr>
        <w:t>I fattori correlati a questa tipologia di disagio sono in genere i seguenti:</w:t>
      </w:r>
    </w:p>
    <w:p w:rsidR="00E8485D" w:rsidRPr="000730C6" w:rsidRDefault="006C73DD" w:rsidP="00BA6CEF">
      <w:pPr>
        <w:pStyle w:val="Paragrafoelenco"/>
        <w:numPr>
          <w:ilvl w:val="0"/>
          <w:numId w:val="2"/>
        </w:numPr>
        <w:spacing w:after="0"/>
        <w:ind w:left="0" w:hanging="142"/>
        <w:contextualSpacing w:val="0"/>
        <w:jc w:val="both"/>
        <w:rPr>
          <w:rFonts w:ascii="Italics" w:hAnsi="Italics" w:cs="Calibri"/>
          <w:sz w:val="24"/>
          <w:szCs w:val="24"/>
          <w:lang w:val="it-IT"/>
        </w:rPr>
      </w:pPr>
      <w:r w:rsidRPr="000730C6">
        <w:rPr>
          <w:rFonts w:ascii="Italics" w:hAnsi="Italics" w:cs="Calibri"/>
          <w:sz w:val="24"/>
          <w:szCs w:val="24"/>
          <w:lang w:val="it-IT"/>
        </w:rPr>
        <w:t>L</w:t>
      </w:r>
      <w:r w:rsidR="00E8485D" w:rsidRPr="000730C6">
        <w:rPr>
          <w:rFonts w:ascii="Italics" w:hAnsi="Italics" w:cs="Calibri"/>
          <w:sz w:val="24"/>
          <w:szCs w:val="24"/>
          <w:lang w:val="it-IT"/>
        </w:rPr>
        <w:t>a paura di implementare comportamenti errati durante il travaglio che potrebbero danneggiare il feto (</w:t>
      </w:r>
      <w:proofErr w:type="spellStart"/>
      <w:r w:rsidR="00E8485D" w:rsidRPr="000730C6">
        <w:rPr>
          <w:rFonts w:ascii="Italics" w:hAnsi="Italics" w:cs="Calibri"/>
          <w:sz w:val="24"/>
          <w:szCs w:val="24"/>
          <w:lang w:val="it-IT"/>
        </w:rPr>
        <w:t>Melende</w:t>
      </w:r>
      <w:r w:rsidR="00F567EF" w:rsidRPr="000730C6">
        <w:rPr>
          <w:rFonts w:ascii="Italics" w:hAnsi="Italics" w:cs="Calibri"/>
          <w:sz w:val="24"/>
          <w:szCs w:val="24"/>
          <w:lang w:val="it-IT"/>
        </w:rPr>
        <w:t>r</w:t>
      </w:r>
      <w:proofErr w:type="spellEnd"/>
      <w:r w:rsidR="00F567EF" w:rsidRPr="000730C6">
        <w:rPr>
          <w:rFonts w:ascii="Italics" w:hAnsi="Italics" w:cs="Calibri"/>
          <w:sz w:val="24"/>
          <w:szCs w:val="24"/>
          <w:lang w:val="it-IT"/>
        </w:rPr>
        <w:t xml:space="preserve">, 2002; </w:t>
      </w:r>
      <w:proofErr w:type="spellStart"/>
      <w:r w:rsidR="00F567EF" w:rsidRPr="000730C6">
        <w:rPr>
          <w:rFonts w:ascii="Italics" w:hAnsi="Italics" w:cs="Calibri"/>
          <w:sz w:val="24"/>
          <w:szCs w:val="24"/>
          <w:lang w:val="it-IT"/>
        </w:rPr>
        <w:t>Szeverenyi</w:t>
      </w:r>
      <w:proofErr w:type="spellEnd"/>
      <w:r w:rsidR="00F567EF" w:rsidRPr="000730C6">
        <w:rPr>
          <w:rFonts w:ascii="Italics" w:hAnsi="Italics" w:cs="Calibri"/>
          <w:sz w:val="24"/>
          <w:szCs w:val="24"/>
          <w:lang w:val="it-IT"/>
        </w:rPr>
        <w:t xml:space="preserve"> et </w:t>
      </w:r>
      <w:proofErr w:type="gramStart"/>
      <w:r w:rsidR="00F567EF" w:rsidRPr="000730C6">
        <w:rPr>
          <w:rFonts w:ascii="Italics" w:hAnsi="Italics" w:cs="Calibri"/>
          <w:sz w:val="24"/>
          <w:szCs w:val="24"/>
          <w:lang w:val="it-IT"/>
        </w:rPr>
        <w:t>al.,</w:t>
      </w:r>
      <w:proofErr w:type="gramEnd"/>
      <w:r w:rsidR="00F567EF" w:rsidRPr="000730C6">
        <w:rPr>
          <w:rFonts w:ascii="Italics" w:hAnsi="Italics" w:cs="Calibri"/>
          <w:sz w:val="24"/>
          <w:szCs w:val="24"/>
          <w:lang w:val="it-IT"/>
        </w:rPr>
        <w:t xml:space="preserve"> </w:t>
      </w:r>
      <w:r w:rsidR="00E8485D" w:rsidRPr="000730C6">
        <w:rPr>
          <w:rFonts w:ascii="Italics" w:hAnsi="Italics" w:cs="Calibri"/>
          <w:sz w:val="24"/>
          <w:szCs w:val="24"/>
          <w:lang w:val="it-IT"/>
        </w:rPr>
        <w:t>1998);</w:t>
      </w:r>
    </w:p>
    <w:p w:rsidR="00E8485D" w:rsidRPr="000730C6" w:rsidRDefault="006C73DD" w:rsidP="00BA6CEF">
      <w:pPr>
        <w:pStyle w:val="Paragrafoelenco"/>
        <w:numPr>
          <w:ilvl w:val="0"/>
          <w:numId w:val="2"/>
        </w:numPr>
        <w:spacing w:after="0"/>
        <w:ind w:left="0" w:hanging="142"/>
        <w:contextualSpacing w:val="0"/>
        <w:jc w:val="both"/>
        <w:rPr>
          <w:rFonts w:ascii="Italics" w:hAnsi="Italics" w:cs="Calibri"/>
          <w:sz w:val="24"/>
          <w:szCs w:val="24"/>
          <w:lang w:val="it-IT"/>
        </w:rPr>
      </w:pPr>
      <w:r w:rsidRPr="000730C6">
        <w:rPr>
          <w:rFonts w:ascii="Italics" w:hAnsi="Italics" w:cs="Calibri"/>
          <w:sz w:val="24"/>
          <w:szCs w:val="24"/>
          <w:lang w:val="it-IT"/>
        </w:rPr>
        <w:t>I</w:t>
      </w:r>
      <w:r w:rsidR="00E8485D" w:rsidRPr="000730C6">
        <w:rPr>
          <w:rFonts w:ascii="Italics" w:hAnsi="Italics" w:cs="Calibri"/>
          <w:sz w:val="24"/>
          <w:szCs w:val="24"/>
          <w:lang w:val="it-IT"/>
        </w:rPr>
        <w:t>l timore di perdere il controllo dei loro corpi fisici no</w:t>
      </w:r>
      <w:r w:rsidR="00F567EF" w:rsidRPr="000730C6">
        <w:rPr>
          <w:rFonts w:ascii="Italics" w:hAnsi="Italics" w:cs="Calibri"/>
          <w:sz w:val="24"/>
          <w:szCs w:val="24"/>
          <w:lang w:val="it-IT"/>
        </w:rPr>
        <w:t>nché il senso di realtà (Fisher,</w:t>
      </w:r>
      <w:r w:rsidR="00E8485D" w:rsidRPr="000730C6">
        <w:rPr>
          <w:rFonts w:ascii="Italics" w:hAnsi="Italics" w:cs="Calibri"/>
          <w:sz w:val="24"/>
          <w:szCs w:val="24"/>
          <w:lang w:val="it-IT"/>
        </w:rPr>
        <w:t xml:space="preserve"> 2006);</w:t>
      </w:r>
    </w:p>
    <w:p w:rsidR="00F567EF" w:rsidRPr="000730C6" w:rsidRDefault="006C73DD" w:rsidP="00BA6CEF">
      <w:pPr>
        <w:pStyle w:val="Paragrafoelenco"/>
        <w:numPr>
          <w:ilvl w:val="0"/>
          <w:numId w:val="2"/>
        </w:numPr>
        <w:ind w:left="0" w:hanging="142"/>
        <w:contextualSpacing w:val="0"/>
        <w:jc w:val="both"/>
        <w:rPr>
          <w:rFonts w:ascii="Italics" w:hAnsi="Italics" w:cs="Calibri"/>
          <w:sz w:val="24"/>
          <w:szCs w:val="24"/>
          <w:lang w:val="it-IT"/>
        </w:rPr>
      </w:pPr>
      <w:r w:rsidRPr="000730C6">
        <w:rPr>
          <w:rFonts w:ascii="Italics" w:hAnsi="Italics" w:cs="Calibri"/>
          <w:sz w:val="24"/>
          <w:szCs w:val="24"/>
          <w:lang w:val="it-IT"/>
        </w:rPr>
        <w:t>S</w:t>
      </w:r>
      <w:r w:rsidR="00E8485D" w:rsidRPr="000730C6">
        <w:rPr>
          <w:rFonts w:ascii="Italics" w:hAnsi="Italics" w:cs="Calibri"/>
          <w:sz w:val="24"/>
          <w:szCs w:val="24"/>
          <w:lang w:val="it-IT"/>
        </w:rPr>
        <w:t>ensazioni di scoraggiamento, impotenza, sfiducia e timore di una mancata assistenza in caso di bisogno</w:t>
      </w:r>
      <w:r w:rsidR="00F567EF" w:rsidRPr="000730C6">
        <w:rPr>
          <w:rStyle w:val="Rimandonotaapidipagina"/>
          <w:rFonts w:ascii="Italics" w:hAnsi="Italics"/>
          <w:sz w:val="24"/>
          <w:szCs w:val="24"/>
          <w:lang w:val="it-IT"/>
        </w:rPr>
        <w:footnoteReference w:id="4"/>
      </w:r>
      <w:r w:rsidR="00E8485D" w:rsidRPr="000730C6">
        <w:rPr>
          <w:rFonts w:ascii="Italics" w:hAnsi="Italics" w:cs="Calibri"/>
          <w:sz w:val="24"/>
          <w:szCs w:val="24"/>
          <w:lang w:val="it-IT"/>
        </w:rPr>
        <w:t xml:space="preserve">. </w:t>
      </w:r>
    </w:p>
    <w:p w:rsidR="00E8485D" w:rsidRPr="000730C6" w:rsidRDefault="00E8485D" w:rsidP="00571E49">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Questa autoconvinzione, ed il conseguente timore, non hanno apparentemente un fondamento razionale; infatti, essi non presentano alcuna correlazione con una reale esperienza di dolore pregressa o con </w:t>
      </w:r>
      <w:r w:rsidR="00F567EF" w:rsidRPr="000730C6">
        <w:rPr>
          <w:rFonts w:ascii="Italics" w:hAnsi="Italics" w:cs="Calibri"/>
          <w:sz w:val="24"/>
          <w:szCs w:val="24"/>
          <w:lang w:val="it-IT"/>
        </w:rPr>
        <w:t>un precedente vissuto</w:t>
      </w:r>
      <w:r w:rsidRPr="000730C6">
        <w:rPr>
          <w:rFonts w:ascii="Italics" w:hAnsi="Italics" w:cs="Calibri"/>
          <w:sz w:val="24"/>
          <w:szCs w:val="24"/>
          <w:lang w:val="it-IT"/>
        </w:rPr>
        <w:t xml:space="preserve"> di parto traumatico. Possono, tuttavia, essere imputati, da un lato, ad una reminiscenza e concretizzazione di qualche evento traumatico risalente all’infanzia (abbandono, abuso, ecc.), dall’altro a precedenti esperienze di rifiuto ad una richiesta di aiuto (per esempio durante incontri e/o contatti con il personale </w:t>
      </w:r>
      <w:r w:rsidR="003A44B8" w:rsidRPr="000730C6">
        <w:rPr>
          <w:rFonts w:ascii="Italics" w:hAnsi="Italics" w:cs="Calibri"/>
          <w:sz w:val="24"/>
          <w:szCs w:val="24"/>
          <w:lang w:val="it-IT"/>
        </w:rPr>
        <w:t>medico)</w:t>
      </w:r>
      <w:r w:rsidR="00571E49" w:rsidRPr="000730C6">
        <w:rPr>
          <w:rFonts w:ascii="Italics" w:hAnsi="Italics" w:cs="Calibri"/>
          <w:sz w:val="24"/>
          <w:szCs w:val="24"/>
          <w:lang w:val="it-IT"/>
        </w:rPr>
        <w:t>,</w:t>
      </w:r>
      <w:r w:rsidR="003A44B8" w:rsidRPr="000730C6">
        <w:rPr>
          <w:rFonts w:ascii="Italics" w:hAnsi="Italics" w:cs="Calibri"/>
          <w:sz w:val="24"/>
          <w:szCs w:val="24"/>
          <w:lang w:val="it-IT"/>
        </w:rPr>
        <w:t xml:space="preserve"> (</w:t>
      </w:r>
      <w:proofErr w:type="spellStart"/>
      <w:r w:rsidR="003A44B8" w:rsidRPr="000730C6">
        <w:rPr>
          <w:rFonts w:ascii="Italics" w:hAnsi="Italics" w:cs="Calibri"/>
          <w:sz w:val="24"/>
          <w:szCs w:val="24"/>
          <w:lang w:val="it-IT"/>
        </w:rPr>
        <w:t>Melender</w:t>
      </w:r>
      <w:proofErr w:type="spellEnd"/>
      <w:r w:rsidR="003A44B8" w:rsidRPr="000730C6">
        <w:rPr>
          <w:rFonts w:ascii="Italics" w:hAnsi="Italics" w:cs="Calibri"/>
          <w:sz w:val="24"/>
          <w:szCs w:val="24"/>
          <w:lang w:val="it-IT"/>
        </w:rPr>
        <w:t xml:space="preserve">, </w:t>
      </w:r>
      <w:r w:rsidRPr="000730C6">
        <w:rPr>
          <w:rFonts w:ascii="Italics" w:hAnsi="Italics" w:cs="Calibri"/>
          <w:sz w:val="24"/>
          <w:szCs w:val="24"/>
          <w:lang w:val="it-IT"/>
        </w:rPr>
        <w:t>2002).</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lastRenderedPageBreak/>
        <w:t xml:space="preserve">La nascita di un figlio è, in ogni caso, un evento significativo e rivoluzionario, non solo per la donna, ma per la coppia stessa, in quanto definisce e comporta necessariamente la transizione dei soggetti implicati all’età </w:t>
      </w:r>
      <w:r w:rsidR="003A44B8" w:rsidRPr="000730C6">
        <w:rPr>
          <w:rFonts w:ascii="Italics" w:hAnsi="Italics" w:cs="Calibri"/>
          <w:sz w:val="24"/>
          <w:szCs w:val="24"/>
        </w:rPr>
        <w:t>adulta (</w:t>
      </w:r>
      <w:proofErr w:type="spellStart"/>
      <w:r w:rsidR="003A44B8" w:rsidRPr="000730C6">
        <w:rPr>
          <w:rFonts w:ascii="Italics" w:hAnsi="Italics" w:cs="Calibri"/>
          <w:sz w:val="24"/>
          <w:szCs w:val="24"/>
        </w:rPr>
        <w:t>Ruble</w:t>
      </w:r>
      <w:proofErr w:type="spellEnd"/>
      <w:r w:rsidR="003A44B8" w:rsidRPr="000730C6">
        <w:rPr>
          <w:rFonts w:ascii="Italics" w:hAnsi="Italics" w:cs="Calibri"/>
          <w:sz w:val="24"/>
          <w:szCs w:val="24"/>
        </w:rPr>
        <w:t xml:space="preserve"> et </w:t>
      </w:r>
      <w:proofErr w:type="gramStart"/>
      <w:r w:rsidR="003A44B8" w:rsidRPr="000730C6">
        <w:rPr>
          <w:rFonts w:ascii="Italics" w:hAnsi="Italics" w:cs="Calibri"/>
          <w:sz w:val="24"/>
          <w:szCs w:val="24"/>
        </w:rPr>
        <w:t>al.,</w:t>
      </w:r>
      <w:proofErr w:type="gramEnd"/>
      <w:r w:rsidR="003A44B8" w:rsidRPr="000730C6">
        <w:rPr>
          <w:rFonts w:ascii="Italics" w:hAnsi="Italics" w:cs="Calibri"/>
          <w:sz w:val="24"/>
          <w:szCs w:val="24"/>
        </w:rPr>
        <w:t xml:space="preserve"> </w:t>
      </w:r>
      <w:r w:rsidRPr="000730C6">
        <w:rPr>
          <w:rFonts w:ascii="Italics" w:hAnsi="Italics" w:cs="Calibri"/>
          <w:sz w:val="24"/>
          <w:szCs w:val="24"/>
        </w:rPr>
        <w:t>1990), generando nuove responsabilità e richiedendo l’acquisizione di nuove specifiche capacità.</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A causa dei rapidi cambiamenti nella società occidentale il significato, l’importanza e l'ammirazione della maternità, come riferito da </w:t>
      </w: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Halmesmäki</w:t>
      </w:r>
      <w:proofErr w:type="spellEnd"/>
      <w:r w:rsidRPr="000730C6">
        <w:rPr>
          <w:rFonts w:ascii="Italics" w:hAnsi="Italics" w:cs="Calibri"/>
          <w:sz w:val="24"/>
          <w:szCs w:val="24"/>
        </w:rPr>
        <w:t xml:space="preserve"> (2003), sono tuttavia considerevolmente diminuiti, soprattutto in correlazione con l’emancipazione femminile, gli impegni lavorativi e la carriera delle donne. La mancanza di modelli reali e concreti, che possano guidare ed accompagnare le primipare nel complesso percorso della maternità nel Ventunesimo secolo, accresce quindi i dubbi circa la capacità di essere madre e di prendersi adeguatamente cura del proprio figlio in un numero sempre più elevato di donne.</w:t>
      </w:r>
    </w:p>
    <w:p w:rsidR="00E8485D" w:rsidRPr="000730C6" w:rsidRDefault="00E8485D" w:rsidP="00571E49">
      <w:pPr>
        <w:spacing w:after="0"/>
        <w:ind w:left="-142"/>
        <w:jc w:val="both"/>
        <w:rPr>
          <w:rFonts w:ascii="Italics" w:hAnsi="Italics" w:cs="Calibri"/>
          <w:sz w:val="24"/>
          <w:szCs w:val="24"/>
        </w:rPr>
      </w:pPr>
      <w:proofErr w:type="spellStart"/>
      <w:r w:rsidRPr="000730C6">
        <w:rPr>
          <w:rFonts w:ascii="Italics" w:hAnsi="Italics" w:cs="Calibri"/>
          <w:sz w:val="24"/>
          <w:szCs w:val="24"/>
        </w:rPr>
        <w:t>Standley</w:t>
      </w:r>
      <w:proofErr w:type="spellEnd"/>
      <w:r w:rsidRPr="000730C6">
        <w:rPr>
          <w:rFonts w:ascii="Italics" w:hAnsi="Italics" w:cs="Calibri"/>
          <w:sz w:val="24"/>
          <w:szCs w:val="24"/>
        </w:rPr>
        <w:t xml:space="preserve"> et al. (1979) hanno definito l’ansia prenatale come ansia della genitorialità futura, della preoccupazione che nasce dal prendersi cura quotidianamente del piccolo e del timore di essere incapaci di nutrire il bambino. Queste preoccupazioni in genere decrescono dopo un’adeguata ed essenziale preparazione ed istruzione delle gestanti. </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Infine, per quanto concerne il rapporto coniugale, la nascita di un bambino in una famiglia può avere un effetto ambivalente: da una parte può favorire un’ulteriore unificazione della coppia, dall’altra può diventare causa di separazione. Ciò varia a seconda della struttura relazionale dei neo-genitori prima della nascita </w:t>
      </w:r>
      <w:r w:rsidR="00B1363C">
        <w:rPr>
          <w:rFonts w:ascii="Italics" w:hAnsi="Italics" w:cs="Calibri"/>
          <w:sz w:val="24"/>
          <w:szCs w:val="24"/>
        </w:rPr>
        <w:t>del figlio</w:t>
      </w:r>
      <w:r w:rsidR="00BD5BD7" w:rsidRPr="000730C6">
        <w:rPr>
          <w:rFonts w:ascii="Italics" w:hAnsi="Italics" w:cs="Calibri"/>
          <w:sz w:val="24"/>
          <w:szCs w:val="24"/>
        </w:rPr>
        <w:t>.</w:t>
      </w:r>
      <w:r w:rsidRPr="000730C6">
        <w:rPr>
          <w:rFonts w:ascii="Italics" w:hAnsi="Italics" w:cs="Calibri"/>
          <w:sz w:val="24"/>
          <w:szCs w:val="24"/>
        </w:rPr>
        <w:t xml:space="preserve"> </w:t>
      </w:r>
    </w:p>
    <w:p w:rsidR="00E8485D" w:rsidRPr="000730C6" w:rsidRDefault="00E8485D" w:rsidP="00571E49">
      <w:pPr>
        <w:ind w:left="-142"/>
        <w:jc w:val="both"/>
        <w:rPr>
          <w:rFonts w:ascii="Italics" w:hAnsi="Italics" w:cs="Calibri"/>
          <w:sz w:val="24"/>
          <w:szCs w:val="24"/>
        </w:rPr>
      </w:pPr>
      <w:r w:rsidRPr="000730C6">
        <w:rPr>
          <w:rFonts w:ascii="Italics" w:hAnsi="Italics" w:cs="Calibri"/>
          <w:sz w:val="24"/>
          <w:szCs w:val="24"/>
        </w:rPr>
        <w:t xml:space="preserve">Oltre ai fattori sopramenzionati </w:t>
      </w:r>
      <w:proofErr w:type="spellStart"/>
      <w:r w:rsidRPr="000730C6">
        <w:rPr>
          <w:rFonts w:ascii="Italics" w:hAnsi="Italics" w:cs="Calibri"/>
          <w:sz w:val="24"/>
          <w:szCs w:val="24"/>
        </w:rPr>
        <w:t>Benoit</w:t>
      </w:r>
      <w:proofErr w:type="spellEnd"/>
      <w:r w:rsidRPr="000730C6">
        <w:rPr>
          <w:rFonts w:ascii="Italics" w:hAnsi="Italics" w:cs="Calibri"/>
          <w:sz w:val="24"/>
          <w:szCs w:val="24"/>
        </w:rPr>
        <w:t xml:space="preserve"> e Parker (1994) evidenziano ed illustrano il considerevole ruolo dei fattori socio-culturali, che favoriscono la predisposizione delle gestanti all’ansia durante la gravidanza ed alla paura del parto:</w:t>
      </w:r>
    </w:p>
    <w:p w:rsidR="003A44B8"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trasmissione</w:t>
      </w:r>
      <w:proofErr w:type="gramEnd"/>
      <w:r w:rsidRPr="000730C6">
        <w:rPr>
          <w:rFonts w:ascii="Italics" w:hAnsi="Italics" w:cs="Calibri"/>
          <w:sz w:val="24"/>
          <w:szCs w:val="24"/>
          <w:lang w:val="it-IT"/>
        </w:rPr>
        <w:t xml:space="preserve"> generazionale: la paura del parto può essere trasmessa di generazione in generazione, producendo un effetto di “seconda generazione” causato da un’esperienza traumatica, non elaborata e perciò ancora irrisolta da parte della madre</w:t>
      </w:r>
      <w:r w:rsidR="003A44B8" w:rsidRPr="000730C6">
        <w:rPr>
          <w:rStyle w:val="Rimandonotaapidipagina"/>
          <w:rFonts w:ascii="Italics" w:hAnsi="Italics"/>
          <w:sz w:val="24"/>
          <w:szCs w:val="24"/>
          <w:lang w:val="it-IT"/>
        </w:rPr>
        <w:footnoteReference w:id="5"/>
      </w:r>
      <w:r w:rsidRPr="000730C6">
        <w:rPr>
          <w:rFonts w:ascii="Italics" w:hAnsi="Italics" w:cs="Calibri"/>
          <w:sz w:val="24"/>
          <w:szCs w:val="24"/>
          <w:lang w:val="it-IT"/>
        </w:rPr>
        <w:t xml:space="preserve">. </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mancanza</w:t>
      </w:r>
      <w:proofErr w:type="gramEnd"/>
      <w:r w:rsidRPr="000730C6">
        <w:rPr>
          <w:rFonts w:ascii="Italics" w:hAnsi="Italics" w:cs="Calibri"/>
          <w:sz w:val="24"/>
          <w:szCs w:val="24"/>
          <w:lang w:val="it-IT"/>
        </w:rPr>
        <w:t xml:space="preserve"> di un supporto a livello di rete </w:t>
      </w:r>
      <w:r w:rsidR="003A44B8" w:rsidRPr="000730C6">
        <w:rPr>
          <w:rFonts w:ascii="Italics" w:hAnsi="Italics" w:cs="Calibri"/>
          <w:sz w:val="24"/>
          <w:szCs w:val="24"/>
          <w:lang w:val="it-IT"/>
        </w:rPr>
        <w:t>sociale</w:t>
      </w:r>
      <w:r w:rsidRPr="000730C6">
        <w:rPr>
          <w:rFonts w:ascii="Italics" w:hAnsi="Italics" w:cs="Calibri"/>
          <w:sz w:val="24"/>
          <w:szCs w:val="24"/>
          <w:lang w:val="it-IT"/>
        </w:rPr>
        <w:t>;</w:t>
      </w:r>
    </w:p>
    <w:p w:rsidR="00E8485D" w:rsidRPr="000730C6" w:rsidRDefault="003A44B8"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insoddisfazione</w:t>
      </w:r>
      <w:proofErr w:type="gramEnd"/>
      <w:r w:rsidR="00E8485D" w:rsidRPr="000730C6">
        <w:rPr>
          <w:rFonts w:ascii="Italics" w:hAnsi="Italics" w:cs="Calibri"/>
          <w:sz w:val="24"/>
          <w:szCs w:val="24"/>
          <w:lang w:val="it-IT"/>
        </w:rPr>
        <w:t xml:space="preserve"> per quanto concerne la vita coniugale;</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basso</w:t>
      </w:r>
      <w:proofErr w:type="gramEnd"/>
      <w:r w:rsidRPr="000730C6">
        <w:rPr>
          <w:rFonts w:ascii="Italics" w:hAnsi="Italics" w:cs="Calibri"/>
          <w:sz w:val="24"/>
          <w:szCs w:val="24"/>
          <w:lang w:val="it-IT"/>
        </w:rPr>
        <w:t xml:space="preserve"> livello di educazione;</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scarso</w:t>
      </w:r>
      <w:proofErr w:type="gramEnd"/>
      <w:r w:rsidRPr="000730C6">
        <w:rPr>
          <w:rFonts w:ascii="Italics" w:hAnsi="Italics" w:cs="Calibri"/>
          <w:sz w:val="24"/>
          <w:szCs w:val="24"/>
          <w:lang w:val="it-IT"/>
        </w:rPr>
        <w:t xml:space="preserve"> livello socio-economico;</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r w:rsidRPr="000730C6">
        <w:rPr>
          <w:rFonts w:ascii="Italics" w:hAnsi="Italics" w:cs="Calibri"/>
          <w:sz w:val="24"/>
          <w:szCs w:val="24"/>
          <w:lang w:val="it-IT"/>
        </w:rPr>
        <w:t>insoddisfazione del partner rispetto alla propria vita ed al rapporto con la compagna;</w:t>
      </w:r>
    </w:p>
    <w:p w:rsidR="00E8485D" w:rsidRPr="000730C6" w:rsidRDefault="00E8485D" w:rsidP="00BA6CEF">
      <w:pPr>
        <w:pStyle w:val="Paragrafoelenco"/>
        <w:numPr>
          <w:ilvl w:val="0"/>
          <w:numId w:val="2"/>
        </w:numPr>
        <w:ind w:left="0" w:hanging="142"/>
        <w:contextualSpacing w:val="0"/>
        <w:jc w:val="both"/>
        <w:rPr>
          <w:rFonts w:ascii="Italics" w:hAnsi="Italics" w:cs="Calibri"/>
          <w:sz w:val="24"/>
          <w:szCs w:val="24"/>
          <w:lang w:val="it-IT"/>
        </w:rPr>
      </w:pPr>
      <w:proofErr w:type="spellStart"/>
      <w:r w:rsidRPr="000730C6">
        <w:rPr>
          <w:rFonts w:ascii="Italics" w:hAnsi="Italics" w:cs="Calibri"/>
          <w:sz w:val="24"/>
          <w:szCs w:val="24"/>
          <w:lang w:val="it-IT"/>
        </w:rPr>
        <w:t>Melender</w:t>
      </w:r>
      <w:proofErr w:type="spellEnd"/>
      <w:r w:rsidRPr="000730C6">
        <w:rPr>
          <w:rFonts w:ascii="Italics" w:hAnsi="Italics" w:cs="Calibri"/>
          <w:sz w:val="24"/>
          <w:szCs w:val="24"/>
          <w:lang w:val="it-IT"/>
        </w:rPr>
        <w:t xml:space="preserve"> (2002) ha inoltre aggiunto</w:t>
      </w:r>
      <w:r w:rsidR="00F234FA">
        <w:rPr>
          <w:rFonts w:ascii="Italics" w:hAnsi="Italics" w:cs="Calibri"/>
          <w:color w:val="FF0000"/>
          <w:sz w:val="24"/>
          <w:szCs w:val="24"/>
          <w:lang w:val="it-IT"/>
        </w:rPr>
        <w:t xml:space="preserve"> </w:t>
      </w:r>
      <w:r w:rsidRPr="000730C6">
        <w:rPr>
          <w:rFonts w:ascii="Italics" w:hAnsi="Italics" w:cs="Calibri"/>
          <w:sz w:val="24"/>
          <w:szCs w:val="24"/>
          <w:lang w:val="it-IT"/>
        </w:rPr>
        <w:t>che donne disoccupate e che non convivono con il padre del neonato è più probabile riferiscano una maggiore ansia riguardo la gravidanza ed una più marcata paura del parto rispetto a donne con una relazione stabile con il partner ed un lavoro.</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Di grande rilevanza sono anche le esperienze negative pregresse, sia rispetto alla </w:t>
      </w:r>
      <w:r w:rsidRPr="00F234FA">
        <w:rPr>
          <w:rFonts w:ascii="Italics" w:hAnsi="Italics" w:cs="Calibri"/>
          <w:sz w:val="24"/>
          <w:szCs w:val="24"/>
        </w:rPr>
        <w:t>gravidanza si</w:t>
      </w:r>
      <w:r w:rsidR="00434B8D" w:rsidRPr="00F234FA">
        <w:rPr>
          <w:rFonts w:ascii="Italics" w:hAnsi="Italics" w:cs="Calibri"/>
          <w:sz w:val="24"/>
          <w:szCs w:val="24"/>
        </w:rPr>
        <w:t>a</w:t>
      </w:r>
      <w:r w:rsidRPr="00F234FA">
        <w:rPr>
          <w:rFonts w:ascii="Italics" w:hAnsi="Italics" w:cs="Calibri"/>
          <w:sz w:val="24"/>
          <w:szCs w:val="24"/>
        </w:rPr>
        <w:t xml:space="preserve"> rispetto </w:t>
      </w:r>
      <w:r w:rsidRPr="000730C6">
        <w:rPr>
          <w:rFonts w:ascii="Italics" w:hAnsi="Italics" w:cs="Calibri"/>
          <w:sz w:val="24"/>
          <w:szCs w:val="24"/>
        </w:rPr>
        <w:t xml:space="preserve">al parto, attualmente considerate le cause principali della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secondaria.</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lastRenderedPageBreak/>
        <w:t>Nei casi in cui sperimentino un parto precedente negativo, le donne continuano a percepire paura anche in correl</w:t>
      </w:r>
      <w:r w:rsidR="003A44B8" w:rsidRPr="000730C6">
        <w:rPr>
          <w:rFonts w:ascii="Italics" w:hAnsi="Italics" w:cs="Calibri"/>
          <w:sz w:val="24"/>
          <w:szCs w:val="24"/>
        </w:rPr>
        <w:t xml:space="preserve">azione alle successive nascite </w:t>
      </w:r>
      <w:r w:rsidRPr="000730C6">
        <w:rPr>
          <w:rFonts w:ascii="Italics" w:hAnsi="Italics" w:cs="Calibri"/>
          <w:sz w:val="24"/>
          <w:szCs w:val="24"/>
        </w:rPr>
        <w:t>(</w:t>
      </w:r>
      <w:proofErr w:type="spellStart"/>
      <w:r w:rsidR="00F63CDC" w:rsidRPr="000730C6">
        <w:rPr>
          <w:rFonts w:ascii="Italics" w:hAnsi="Italics"/>
        </w:rPr>
        <w:fldChar w:fldCharType="begin"/>
      </w:r>
      <w:r w:rsidR="00F63CDC" w:rsidRPr="000730C6">
        <w:rPr>
          <w:rFonts w:ascii="Italics" w:hAnsi="Italics"/>
        </w:rPr>
        <w:instrText xml:space="preserve"> HYPERLINK "http://www.sciencedirect.com/science/article/pii/S0277953605006738" \l "bib50" </w:instrText>
      </w:r>
      <w:r w:rsidR="00F63CDC" w:rsidRPr="000730C6">
        <w:rPr>
          <w:rFonts w:ascii="Italics" w:hAnsi="Italics"/>
        </w:rPr>
        <w:fldChar w:fldCharType="separate"/>
      </w:r>
      <w:r w:rsidRPr="000730C6">
        <w:rPr>
          <w:rFonts w:ascii="Italics" w:eastAsia="Arial Unicode MS" w:hAnsi="Italics" w:cs="Calibri"/>
          <w:sz w:val="24"/>
          <w:szCs w:val="24"/>
          <w:lang w:eastAsia="it-IT"/>
        </w:rPr>
        <w:t>Saisto</w:t>
      </w:r>
      <w:proofErr w:type="spellEnd"/>
      <w:r w:rsidRPr="000730C6">
        <w:rPr>
          <w:rFonts w:ascii="Italics" w:eastAsia="Arial Unicode MS" w:hAnsi="Italics" w:cs="Calibri"/>
          <w:sz w:val="24"/>
          <w:szCs w:val="24"/>
          <w:lang w:eastAsia="it-IT"/>
        </w:rPr>
        <w:t xml:space="preserve">, </w:t>
      </w:r>
      <w:proofErr w:type="spellStart"/>
      <w:r w:rsidRPr="000730C6">
        <w:rPr>
          <w:rFonts w:ascii="Italics" w:eastAsia="Arial Unicode MS" w:hAnsi="Italics" w:cs="Calibri"/>
          <w:sz w:val="24"/>
          <w:szCs w:val="24"/>
          <w:lang w:eastAsia="it-IT"/>
        </w:rPr>
        <w:t>Ylikorkala</w:t>
      </w:r>
      <w:proofErr w:type="spellEnd"/>
      <w:r w:rsidRPr="000730C6">
        <w:rPr>
          <w:rFonts w:ascii="Italics" w:eastAsia="Arial Unicode MS" w:hAnsi="Italics" w:cs="Calibri"/>
          <w:sz w:val="24"/>
          <w:szCs w:val="24"/>
          <w:lang w:eastAsia="it-IT"/>
        </w:rPr>
        <w:t xml:space="preserve">, </w:t>
      </w:r>
      <w:proofErr w:type="spellStart"/>
      <w:r w:rsidRPr="000730C6">
        <w:rPr>
          <w:rFonts w:ascii="Italics" w:eastAsia="Arial Unicode MS" w:hAnsi="Italics" w:cs="Calibri"/>
          <w:sz w:val="24"/>
          <w:szCs w:val="24"/>
          <w:lang w:eastAsia="it-IT"/>
        </w:rPr>
        <w:t>H</w:t>
      </w:r>
      <w:r w:rsidR="003A44B8" w:rsidRPr="000730C6">
        <w:rPr>
          <w:rFonts w:ascii="Italics" w:eastAsia="Arial Unicode MS" w:hAnsi="Italics" w:cs="Calibri"/>
          <w:sz w:val="24"/>
          <w:szCs w:val="24"/>
          <w:lang w:eastAsia="it-IT"/>
        </w:rPr>
        <w:t>almesmaki</w:t>
      </w:r>
      <w:proofErr w:type="spellEnd"/>
      <w:r w:rsidR="003A44B8" w:rsidRPr="000730C6">
        <w:rPr>
          <w:rFonts w:ascii="Italics" w:eastAsia="Arial Unicode MS" w:hAnsi="Italics" w:cs="Calibri"/>
          <w:sz w:val="24"/>
          <w:szCs w:val="24"/>
          <w:lang w:eastAsia="it-IT"/>
        </w:rPr>
        <w:t xml:space="preserve">, </w:t>
      </w:r>
      <w:r w:rsidRPr="000730C6">
        <w:rPr>
          <w:rFonts w:ascii="Italics" w:eastAsia="Arial Unicode MS" w:hAnsi="Italics" w:cs="Calibri"/>
          <w:sz w:val="24"/>
          <w:szCs w:val="24"/>
          <w:lang w:eastAsia="it-IT"/>
        </w:rPr>
        <w:t>1999</w:t>
      </w:r>
      <w:r w:rsidR="00F63CDC" w:rsidRPr="000730C6">
        <w:rPr>
          <w:rFonts w:ascii="Italics" w:eastAsia="Arial Unicode MS" w:hAnsi="Italics" w:cs="Calibri"/>
          <w:sz w:val="24"/>
          <w:szCs w:val="24"/>
          <w:lang w:eastAsia="it-IT"/>
        </w:rPr>
        <w:fldChar w:fldCharType="end"/>
      </w:r>
      <w:r w:rsidRPr="000730C6">
        <w:rPr>
          <w:rFonts w:ascii="Italics" w:eastAsia="Arial Unicode MS" w:hAnsi="Italics" w:cs="Calibri"/>
          <w:sz w:val="24"/>
          <w:szCs w:val="24"/>
          <w:lang w:eastAsia="it-IT"/>
        </w:rPr>
        <w:t>; </w:t>
      </w:r>
      <w:proofErr w:type="spellStart"/>
      <w:r w:rsidR="00F63CDC" w:rsidRPr="000730C6">
        <w:rPr>
          <w:rFonts w:ascii="Italics" w:hAnsi="Italics"/>
        </w:rPr>
        <w:fldChar w:fldCharType="begin"/>
      </w:r>
      <w:r w:rsidR="00F63CDC" w:rsidRPr="000730C6">
        <w:rPr>
          <w:rFonts w:ascii="Italics" w:hAnsi="Italics"/>
        </w:rPr>
        <w:instrText xml:space="preserve"> HYPERLINK "http://www.sciencedirect.com/science/article/pii/S0277953605006738" \l "bib60" </w:instrText>
      </w:r>
      <w:r w:rsidR="00F63CDC" w:rsidRPr="000730C6">
        <w:rPr>
          <w:rFonts w:ascii="Italics" w:hAnsi="Italics"/>
        </w:rPr>
        <w:fldChar w:fldCharType="separate"/>
      </w:r>
      <w:r w:rsidR="003A44B8" w:rsidRPr="000730C6">
        <w:rPr>
          <w:rFonts w:ascii="Italics" w:eastAsia="Arial Unicode MS" w:hAnsi="Italics" w:cs="Calibri"/>
          <w:sz w:val="24"/>
          <w:szCs w:val="24"/>
          <w:lang w:eastAsia="it-IT"/>
        </w:rPr>
        <w:t>Weaver</w:t>
      </w:r>
      <w:proofErr w:type="spellEnd"/>
      <w:r w:rsidR="003A44B8" w:rsidRPr="000730C6">
        <w:rPr>
          <w:rFonts w:ascii="Italics" w:eastAsia="Arial Unicode MS" w:hAnsi="Italics" w:cs="Calibri"/>
          <w:sz w:val="24"/>
          <w:szCs w:val="24"/>
          <w:lang w:eastAsia="it-IT"/>
        </w:rPr>
        <w:t>,</w:t>
      </w:r>
      <w:r w:rsidRPr="000730C6">
        <w:rPr>
          <w:rFonts w:ascii="Italics" w:eastAsia="Arial Unicode MS" w:hAnsi="Italics" w:cs="Calibri"/>
          <w:sz w:val="24"/>
          <w:szCs w:val="24"/>
          <w:lang w:eastAsia="it-IT"/>
        </w:rPr>
        <w:t xml:space="preserve"> 2004</w:t>
      </w:r>
      <w:r w:rsidR="00F63CDC" w:rsidRPr="000730C6">
        <w:rPr>
          <w:rFonts w:ascii="Italics" w:eastAsia="Arial Unicode MS" w:hAnsi="Italics" w:cs="Calibri"/>
          <w:sz w:val="24"/>
          <w:szCs w:val="24"/>
          <w:lang w:eastAsia="it-IT"/>
        </w:rPr>
        <w:fldChar w:fldCharType="end"/>
      </w:r>
      <w:r w:rsidRPr="000730C6">
        <w:rPr>
          <w:rFonts w:ascii="Italics" w:eastAsia="Arial Unicode MS" w:hAnsi="Italics" w:cs="Calibri"/>
          <w:sz w:val="24"/>
          <w:szCs w:val="24"/>
          <w:lang w:eastAsia="it-IT"/>
        </w:rPr>
        <w:t>; </w:t>
      </w:r>
      <w:proofErr w:type="spellStart"/>
      <w:r w:rsidR="00F63CDC" w:rsidRPr="000730C6">
        <w:rPr>
          <w:rFonts w:ascii="Italics" w:hAnsi="Italics"/>
        </w:rPr>
        <w:fldChar w:fldCharType="begin"/>
      </w:r>
      <w:r w:rsidR="00F63CDC" w:rsidRPr="000730C6">
        <w:rPr>
          <w:rFonts w:ascii="Italics" w:hAnsi="Italics"/>
        </w:rPr>
        <w:instrText xml:space="preserve"> HYPERLINK "http://www.sciencedirect.com/science/article/pii/S0277953605006738" \l "bib64" </w:instrText>
      </w:r>
      <w:r w:rsidR="00F63CDC" w:rsidRPr="000730C6">
        <w:rPr>
          <w:rFonts w:ascii="Italics" w:hAnsi="Italics"/>
        </w:rPr>
        <w:fldChar w:fldCharType="separate"/>
      </w:r>
      <w:r w:rsidR="003A44B8" w:rsidRPr="000730C6">
        <w:rPr>
          <w:rFonts w:ascii="Italics" w:eastAsia="Arial Unicode MS" w:hAnsi="Italics" w:cs="Calibri"/>
          <w:sz w:val="24"/>
          <w:szCs w:val="24"/>
          <w:lang w:eastAsia="it-IT"/>
        </w:rPr>
        <w:t>Wijma</w:t>
      </w:r>
      <w:proofErr w:type="spellEnd"/>
      <w:r w:rsidR="003A44B8" w:rsidRPr="000730C6">
        <w:rPr>
          <w:rFonts w:ascii="Italics" w:eastAsia="Arial Unicode MS" w:hAnsi="Italics" w:cs="Calibri"/>
          <w:sz w:val="24"/>
          <w:szCs w:val="24"/>
          <w:lang w:eastAsia="it-IT"/>
        </w:rPr>
        <w:t xml:space="preserve"> et </w:t>
      </w:r>
      <w:proofErr w:type="gramStart"/>
      <w:r w:rsidR="003A44B8" w:rsidRPr="000730C6">
        <w:rPr>
          <w:rFonts w:ascii="Italics" w:eastAsia="Arial Unicode MS" w:hAnsi="Italics" w:cs="Calibri"/>
          <w:sz w:val="24"/>
          <w:szCs w:val="24"/>
          <w:lang w:eastAsia="it-IT"/>
        </w:rPr>
        <w:t>al.,</w:t>
      </w:r>
      <w:proofErr w:type="gramEnd"/>
      <w:r w:rsidR="003A44B8" w:rsidRPr="000730C6">
        <w:rPr>
          <w:rFonts w:ascii="Italics" w:eastAsia="Arial Unicode MS" w:hAnsi="Italics" w:cs="Calibri"/>
          <w:sz w:val="24"/>
          <w:szCs w:val="24"/>
          <w:lang w:eastAsia="it-IT"/>
        </w:rPr>
        <w:t xml:space="preserve"> </w:t>
      </w:r>
      <w:r w:rsidRPr="000730C6">
        <w:rPr>
          <w:rFonts w:ascii="Italics" w:eastAsia="Arial Unicode MS" w:hAnsi="Italics" w:cs="Calibri"/>
          <w:sz w:val="24"/>
          <w:szCs w:val="24"/>
          <w:lang w:eastAsia="it-IT"/>
        </w:rPr>
        <w:t>1998</w:t>
      </w:r>
      <w:r w:rsidR="00F63CDC" w:rsidRPr="000730C6">
        <w:rPr>
          <w:rFonts w:ascii="Italics" w:eastAsia="Arial Unicode MS" w:hAnsi="Italics" w:cs="Calibri"/>
          <w:sz w:val="24"/>
          <w:szCs w:val="24"/>
          <w:lang w:eastAsia="it-IT"/>
        </w:rPr>
        <w:fldChar w:fldCharType="end"/>
      </w:r>
      <w:r w:rsidRPr="000730C6">
        <w:rPr>
          <w:rFonts w:ascii="Italics" w:hAnsi="Italics" w:cs="Calibri"/>
          <w:sz w:val="24"/>
          <w:szCs w:val="24"/>
        </w:rPr>
        <w:t>).</w:t>
      </w:r>
    </w:p>
    <w:p w:rsidR="00E8485D" w:rsidRPr="000730C6" w:rsidRDefault="00E8485D" w:rsidP="00571E49">
      <w:pPr>
        <w:spacing w:after="0"/>
        <w:ind w:left="-142"/>
        <w:jc w:val="both"/>
        <w:rPr>
          <w:rFonts w:ascii="Italics" w:hAnsi="Italics" w:cs="Calibri"/>
          <w:sz w:val="24"/>
          <w:szCs w:val="24"/>
        </w:rPr>
      </w:pP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Ward</w:t>
      </w:r>
      <w:proofErr w:type="spellEnd"/>
      <w:r w:rsidRPr="000730C6">
        <w:rPr>
          <w:rFonts w:ascii="Italics" w:hAnsi="Italics" w:cs="Calibri"/>
          <w:sz w:val="24"/>
          <w:szCs w:val="24"/>
        </w:rPr>
        <w:t xml:space="preserve"> (2003) affermano che ciò, potenzialmente, potrebbe dare origine ad un circolo vizioso per il quale la paura induce/costringe ad un intervento medico durante il parto, il che a sua volta genera ancor più paura ed aumenta la probabilità di un’esperienza di parto negativa. </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Anche se le donne con precedenti esperienze di parto positive erano coscienti dell’unicità di ciascun parto, le donne con pregresse esperienze negative non sono state in grado di attribuire all’evento la stessa unicità e, di conseguenza, ritenevano che le future nascite sarebbero state egualmente traumatiche. </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Le donne i cui precedenti travagli sono stati molto lunghi e difficili rivivono qu</w:t>
      </w:r>
      <w:r w:rsidR="00C101BD" w:rsidRPr="000730C6">
        <w:rPr>
          <w:rFonts w:ascii="Italics" w:hAnsi="Italics" w:cs="Calibri"/>
          <w:sz w:val="24"/>
          <w:szCs w:val="24"/>
        </w:rPr>
        <w:t>este paure sui parti successivi;</w:t>
      </w:r>
      <w:r w:rsidRPr="000730C6">
        <w:rPr>
          <w:rFonts w:ascii="Italics" w:hAnsi="Italics" w:cs="Calibri"/>
          <w:sz w:val="24"/>
          <w:szCs w:val="24"/>
        </w:rPr>
        <w:t xml:space="preserve"> si verifica</w:t>
      </w:r>
      <w:r w:rsidR="00C101BD" w:rsidRPr="000730C6">
        <w:rPr>
          <w:rFonts w:ascii="Italics" w:hAnsi="Italics" w:cs="Calibri"/>
          <w:sz w:val="24"/>
          <w:szCs w:val="24"/>
        </w:rPr>
        <w:t>,</w:t>
      </w:r>
      <w:r w:rsidRPr="000730C6">
        <w:rPr>
          <w:rFonts w:ascii="Italics" w:hAnsi="Italics" w:cs="Calibri"/>
          <w:sz w:val="24"/>
          <w:szCs w:val="24"/>
        </w:rPr>
        <w:t xml:space="preserve"> </w:t>
      </w:r>
      <w:r w:rsidR="00C101BD" w:rsidRPr="000730C6">
        <w:rPr>
          <w:rFonts w:ascii="Italics" w:hAnsi="Italics" w:cs="Calibri"/>
          <w:sz w:val="24"/>
          <w:szCs w:val="24"/>
        </w:rPr>
        <w:t xml:space="preserve">pertanto, </w:t>
      </w:r>
      <w:r w:rsidRPr="000730C6">
        <w:rPr>
          <w:rFonts w:ascii="Italics" w:hAnsi="Italics" w:cs="Calibri"/>
          <w:sz w:val="24"/>
          <w:szCs w:val="24"/>
        </w:rPr>
        <w:t xml:space="preserve">la sedimentazione di paure circa la possibilità di dover affrontare una simile esperienza con i parti successivi. Le donne che hanno vissuto un precedente parto molto rapido, invece, temono che i parti successivi siano persino più veloci e, di conseguenza, hanno </w:t>
      </w:r>
      <w:r w:rsidR="00C101BD" w:rsidRPr="000730C6">
        <w:rPr>
          <w:rFonts w:ascii="Italics" w:hAnsi="Italics" w:cs="Calibri"/>
          <w:sz w:val="24"/>
          <w:szCs w:val="24"/>
        </w:rPr>
        <w:t xml:space="preserve">il terrore </w:t>
      </w:r>
      <w:r w:rsidRPr="000730C6">
        <w:rPr>
          <w:rFonts w:ascii="Italics" w:hAnsi="Italics" w:cs="Calibri"/>
          <w:sz w:val="24"/>
          <w:szCs w:val="24"/>
        </w:rPr>
        <w:t>di entrare in travaglio in luoghi da esse considerati “inappropriati”. Essendo oggi il parto un evento sempre più medicalizzato, il luogo “appropriato” e “sicuro” per partorire un bambino è in genere identificato con l’ospedale (</w:t>
      </w:r>
      <w:hyperlink r:id="rId7" w:anchor="bib6" w:history="1">
        <w:r w:rsidR="00C101BD" w:rsidRPr="000730C6">
          <w:rPr>
            <w:rFonts w:ascii="Italics" w:eastAsia="Arial Unicode MS" w:hAnsi="Italics" w:cs="Calibri"/>
            <w:sz w:val="24"/>
            <w:szCs w:val="24"/>
            <w:lang w:eastAsia="it-IT"/>
          </w:rPr>
          <w:t xml:space="preserve">Davis-Floyd, </w:t>
        </w:r>
        <w:r w:rsidRPr="000730C6">
          <w:rPr>
            <w:rFonts w:ascii="Italics" w:eastAsia="Arial Unicode MS" w:hAnsi="Italics" w:cs="Calibri"/>
            <w:sz w:val="24"/>
            <w:szCs w:val="24"/>
            <w:lang w:eastAsia="it-IT"/>
          </w:rPr>
          <w:t>1992</w:t>
        </w:r>
      </w:hyperlink>
      <w:r w:rsidRPr="000730C6">
        <w:rPr>
          <w:rFonts w:ascii="Italics" w:eastAsia="Arial Unicode MS" w:hAnsi="Italics" w:cs="Calibri"/>
          <w:sz w:val="24"/>
          <w:szCs w:val="24"/>
          <w:lang w:eastAsia="it-IT"/>
        </w:rPr>
        <w:t>; </w:t>
      </w:r>
      <w:hyperlink r:id="rId8" w:anchor="bib40" w:history="1">
        <w:r w:rsidR="00C101BD" w:rsidRPr="000730C6">
          <w:rPr>
            <w:rFonts w:ascii="Italics" w:eastAsia="Arial Unicode MS" w:hAnsi="Italics" w:cs="Calibri"/>
            <w:sz w:val="24"/>
            <w:szCs w:val="24"/>
            <w:lang w:eastAsia="it-IT"/>
          </w:rPr>
          <w:t xml:space="preserve">Morgan, </w:t>
        </w:r>
        <w:r w:rsidRPr="000730C6">
          <w:rPr>
            <w:rFonts w:ascii="Italics" w:eastAsia="Arial Unicode MS" w:hAnsi="Italics" w:cs="Calibri"/>
            <w:sz w:val="24"/>
            <w:szCs w:val="24"/>
            <w:lang w:eastAsia="it-IT"/>
          </w:rPr>
          <w:t>1998</w:t>
        </w:r>
      </w:hyperlink>
      <w:r w:rsidRPr="000730C6">
        <w:rPr>
          <w:rFonts w:ascii="Italics" w:eastAsia="Arial Unicode MS" w:hAnsi="Italics" w:cs="Calibri"/>
          <w:sz w:val="24"/>
          <w:szCs w:val="24"/>
          <w:lang w:eastAsia="it-IT"/>
        </w:rPr>
        <w:t>; </w:t>
      </w:r>
      <w:proofErr w:type="spellStart"/>
      <w:r w:rsidR="00F63CDC" w:rsidRPr="000730C6">
        <w:rPr>
          <w:rFonts w:ascii="Italics" w:hAnsi="Italics"/>
        </w:rPr>
        <w:fldChar w:fldCharType="begin"/>
      </w:r>
      <w:r w:rsidR="00F63CDC" w:rsidRPr="000730C6">
        <w:rPr>
          <w:rFonts w:ascii="Italics" w:hAnsi="Italics"/>
        </w:rPr>
        <w:instrText xml:space="preserve"> HYPERLINK "http://www.sciencedirect.com/science/article/pii/S0277953605006738" \l "bib44" </w:instrText>
      </w:r>
      <w:r w:rsidR="00F63CDC" w:rsidRPr="000730C6">
        <w:rPr>
          <w:rFonts w:ascii="Italics" w:hAnsi="Italics"/>
        </w:rPr>
        <w:fldChar w:fldCharType="separate"/>
      </w:r>
      <w:r w:rsidR="00C101BD" w:rsidRPr="000730C6">
        <w:rPr>
          <w:rFonts w:ascii="Italics" w:eastAsia="Arial Unicode MS" w:hAnsi="Italics" w:cs="Calibri"/>
          <w:sz w:val="24"/>
          <w:szCs w:val="24"/>
          <w:lang w:eastAsia="it-IT"/>
        </w:rPr>
        <w:t>Reibel</w:t>
      </w:r>
      <w:proofErr w:type="spellEnd"/>
      <w:r w:rsidR="00C101BD" w:rsidRPr="000730C6">
        <w:rPr>
          <w:rFonts w:ascii="Italics" w:eastAsia="Arial Unicode MS" w:hAnsi="Italics" w:cs="Calibri"/>
          <w:sz w:val="24"/>
          <w:szCs w:val="24"/>
          <w:lang w:eastAsia="it-IT"/>
        </w:rPr>
        <w:t xml:space="preserve">, </w:t>
      </w:r>
      <w:r w:rsidRPr="000730C6">
        <w:rPr>
          <w:rFonts w:ascii="Italics" w:eastAsia="Arial Unicode MS" w:hAnsi="Italics" w:cs="Calibri"/>
          <w:sz w:val="24"/>
          <w:szCs w:val="24"/>
          <w:lang w:eastAsia="it-IT"/>
        </w:rPr>
        <w:t>2004</w:t>
      </w:r>
      <w:r w:rsidR="00F63CDC" w:rsidRPr="000730C6">
        <w:rPr>
          <w:rFonts w:ascii="Italics" w:eastAsia="Arial Unicode MS" w:hAnsi="Italics" w:cs="Calibri"/>
          <w:sz w:val="24"/>
          <w:szCs w:val="24"/>
          <w:lang w:eastAsia="it-IT"/>
        </w:rPr>
        <w:fldChar w:fldCharType="end"/>
      </w:r>
      <w:r w:rsidRPr="000730C6">
        <w:rPr>
          <w:rFonts w:ascii="Italics" w:hAnsi="Italics" w:cs="Calibri"/>
          <w:sz w:val="24"/>
          <w:szCs w:val="24"/>
        </w:rPr>
        <w:t xml:space="preserve">). Non sorprende, dunque, che le donne sperimentino una sensazione di </w:t>
      </w:r>
      <w:r w:rsidR="00C101BD" w:rsidRPr="000730C6">
        <w:rPr>
          <w:rFonts w:ascii="Italics" w:hAnsi="Italics" w:cs="Calibri"/>
          <w:sz w:val="24"/>
          <w:szCs w:val="24"/>
        </w:rPr>
        <w:t>forte angoscia laddove</w:t>
      </w:r>
      <w:r w:rsidRPr="000730C6">
        <w:rPr>
          <w:rFonts w:ascii="Italics" w:hAnsi="Italics" w:cs="Calibri"/>
          <w:sz w:val="24"/>
          <w:szCs w:val="24"/>
        </w:rPr>
        <w:t xml:space="preserve"> poste di fronte alla possibilità di dover partorire il loro bambino al di fuori di questo spazio sicuro e protetto. </w:t>
      </w:r>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Infine, ad aggravare la patologia </w:t>
      </w:r>
      <w:proofErr w:type="spellStart"/>
      <w:r w:rsidRPr="000730C6">
        <w:rPr>
          <w:rFonts w:ascii="Italics" w:hAnsi="Italics" w:cs="Calibri"/>
          <w:sz w:val="24"/>
          <w:szCs w:val="24"/>
        </w:rPr>
        <w:t>tocofobica</w:t>
      </w:r>
      <w:proofErr w:type="spellEnd"/>
      <w:r w:rsidRPr="000730C6">
        <w:rPr>
          <w:rFonts w:ascii="Italics" w:hAnsi="Italics" w:cs="Calibri"/>
          <w:sz w:val="24"/>
          <w:szCs w:val="24"/>
        </w:rPr>
        <w:t xml:space="preserve"> sembrano contribuire i traumi e gli abusi. </w:t>
      </w: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Brockington</w:t>
      </w:r>
      <w:proofErr w:type="spellEnd"/>
      <w:r w:rsidRPr="000730C6">
        <w:rPr>
          <w:rFonts w:ascii="Italics" w:hAnsi="Italics" w:cs="Calibri"/>
          <w:sz w:val="24"/>
          <w:szCs w:val="24"/>
        </w:rPr>
        <w:t xml:space="preserve"> (2000) ritengono che un’esperienza di abuso sessuale possa provocare un’avversione da parte della donna rispetto ad esami ginecologici, anche di routine, quali il </w:t>
      </w:r>
      <w:proofErr w:type="spellStart"/>
      <w:r w:rsidRPr="000730C6">
        <w:rPr>
          <w:rFonts w:ascii="Italics" w:hAnsi="Italics" w:cs="Calibri"/>
          <w:sz w:val="24"/>
          <w:szCs w:val="24"/>
        </w:rPr>
        <w:t>Pap</w:t>
      </w:r>
      <w:proofErr w:type="spellEnd"/>
      <w:r w:rsidRPr="000730C6">
        <w:rPr>
          <w:rFonts w:ascii="Italics" w:hAnsi="Italics" w:cs="Calibri"/>
          <w:sz w:val="24"/>
          <w:szCs w:val="24"/>
        </w:rPr>
        <w:t xml:space="preserve"> Test o altre cure ostetriche. Ancor più il trauma derivante da un parto vaginale complesso</w:t>
      </w:r>
      <w:r w:rsidR="00875792" w:rsidRPr="000730C6">
        <w:rPr>
          <w:rStyle w:val="Rimandonotaapidipagina"/>
          <w:rFonts w:ascii="Italics" w:hAnsi="Italics"/>
          <w:sz w:val="24"/>
          <w:szCs w:val="24"/>
        </w:rPr>
        <w:footnoteReference w:id="6"/>
      </w:r>
      <w:r w:rsidRPr="000730C6">
        <w:rPr>
          <w:rFonts w:ascii="Italics" w:hAnsi="Italics" w:cs="Calibri"/>
          <w:sz w:val="24"/>
          <w:szCs w:val="24"/>
        </w:rPr>
        <w:t xml:space="preserve">, o anche il solo pensiero di esso, può causare una </w:t>
      </w:r>
      <w:proofErr w:type="spellStart"/>
      <w:r w:rsidRPr="000730C6">
        <w:rPr>
          <w:rFonts w:ascii="Italics" w:hAnsi="Italics" w:cs="Calibri"/>
          <w:sz w:val="24"/>
          <w:szCs w:val="24"/>
        </w:rPr>
        <w:t>riattuali</w:t>
      </w:r>
      <w:r w:rsidR="00C101BD" w:rsidRPr="000730C6">
        <w:rPr>
          <w:rFonts w:ascii="Italics" w:hAnsi="Italics" w:cs="Calibri"/>
          <w:sz w:val="24"/>
          <w:szCs w:val="24"/>
        </w:rPr>
        <w:t>zzazione</w:t>
      </w:r>
      <w:proofErr w:type="spellEnd"/>
      <w:r w:rsidR="00C101BD" w:rsidRPr="000730C6">
        <w:rPr>
          <w:rFonts w:ascii="Italics" w:hAnsi="Italics" w:cs="Calibri"/>
          <w:sz w:val="24"/>
          <w:szCs w:val="24"/>
        </w:rPr>
        <w:t xml:space="preserve"> di ricordi stressanti ed terrificanti</w:t>
      </w:r>
      <w:r w:rsidRPr="000730C6">
        <w:rPr>
          <w:rFonts w:ascii="Italics" w:hAnsi="Italics" w:cs="Calibri"/>
          <w:sz w:val="24"/>
          <w:szCs w:val="24"/>
        </w:rPr>
        <w:t xml:space="preserve"> di un abuso sessuale </w:t>
      </w:r>
      <w:r w:rsidR="00C101BD" w:rsidRPr="000730C6">
        <w:rPr>
          <w:rFonts w:ascii="Italics" w:hAnsi="Italics" w:cs="Calibri"/>
          <w:sz w:val="24"/>
          <w:szCs w:val="24"/>
        </w:rPr>
        <w:t xml:space="preserve">perpetrato </w:t>
      </w:r>
      <w:r w:rsidRPr="000730C6">
        <w:rPr>
          <w:rFonts w:ascii="Italics" w:hAnsi="Italics" w:cs="Calibri"/>
          <w:sz w:val="24"/>
          <w:szCs w:val="24"/>
        </w:rPr>
        <w:t>in età infantile.</w:t>
      </w:r>
    </w:p>
    <w:p w:rsidR="00875792" w:rsidRPr="000730C6" w:rsidRDefault="00875792" w:rsidP="00BA6CEF">
      <w:pPr>
        <w:spacing w:after="0"/>
        <w:ind w:hanging="142"/>
        <w:jc w:val="both"/>
        <w:rPr>
          <w:rFonts w:ascii="Italics" w:hAnsi="Italics" w:cs="Calibri"/>
          <w:sz w:val="24"/>
          <w:szCs w:val="24"/>
        </w:rPr>
      </w:pPr>
    </w:p>
    <w:p w:rsidR="00E8485D" w:rsidRPr="000730C6" w:rsidRDefault="00E8485D" w:rsidP="00BA6CEF">
      <w:pPr>
        <w:spacing w:after="0"/>
        <w:ind w:hanging="142"/>
        <w:jc w:val="both"/>
        <w:rPr>
          <w:rFonts w:ascii="Italics" w:hAnsi="Italics" w:cs="Calibri"/>
          <w:b/>
          <w:sz w:val="24"/>
          <w:szCs w:val="24"/>
          <w:u w:val="single"/>
        </w:rPr>
      </w:pPr>
    </w:p>
    <w:p w:rsidR="00E8485D" w:rsidRPr="000730C6" w:rsidRDefault="00985B03" w:rsidP="00662B22">
      <w:pPr>
        <w:pStyle w:val="Paragrafoelenco"/>
        <w:numPr>
          <w:ilvl w:val="0"/>
          <w:numId w:val="9"/>
        </w:numPr>
        <w:ind w:left="142" w:hanging="284"/>
        <w:rPr>
          <w:rFonts w:ascii="Italics" w:hAnsi="Italics"/>
          <w:b/>
          <w:bCs/>
          <w:i/>
          <w:iCs/>
          <w:sz w:val="24"/>
          <w:szCs w:val="24"/>
        </w:rPr>
      </w:pPr>
      <w:proofErr w:type="spellStart"/>
      <w:r w:rsidRPr="000730C6">
        <w:rPr>
          <w:rStyle w:val="Riferimentointenso"/>
          <w:rFonts w:ascii="Italics" w:hAnsi="Italics"/>
          <w:b/>
          <w:bCs/>
          <w:i/>
          <w:iCs/>
          <w:smallCaps w:val="0"/>
          <w:spacing w:val="0"/>
          <w:sz w:val="24"/>
          <w:szCs w:val="24"/>
          <w:u w:val="none"/>
        </w:rPr>
        <w:t>C</w:t>
      </w:r>
      <w:r w:rsidR="00571E49" w:rsidRPr="000730C6">
        <w:rPr>
          <w:rStyle w:val="Riferimentointenso"/>
          <w:rFonts w:ascii="Italics" w:hAnsi="Italics"/>
          <w:b/>
          <w:bCs/>
          <w:i/>
          <w:iCs/>
          <w:smallCaps w:val="0"/>
          <w:spacing w:val="0"/>
          <w:sz w:val="24"/>
          <w:szCs w:val="24"/>
          <w:u w:val="none"/>
        </w:rPr>
        <w:t>onseguenze</w:t>
      </w:r>
      <w:proofErr w:type="spellEnd"/>
    </w:p>
    <w:p w:rsidR="00E8485D" w:rsidRPr="000730C6" w:rsidRDefault="00E8485D" w:rsidP="00571E49">
      <w:pPr>
        <w:spacing w:after="0"/>
        <w:ind w:left="-142"/>
        <w:jc w:val="both"/>
        <w:rPr>
          <w:rFonts w:ascii="Italics" w:hAnsi="Italics" w:cs="Calibri"/>
          <w:sz w:val="24"/>
          <w:szCs w:val="24"/>
        </w:rPr>
      </w:pPr>
      <w:r w:rsidRPr="000730C6">
        <w:rPr>
          <w:rFonts w:ascii="Italics" w:hAnsi="Italics" w:cs="Calibri"/>
          <w:sz w:val="24"/>
          <w:szCs w:val="24"/>
        </w:rPr>
        <w:t xml:space="preserve">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può provocare una serie di effetti, da non sottovalutare, che spesso possono condurre a conseguenze drammatiche. </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In alcuni casi tragici, il terrore del parto e la convinzione di essere incapace di affrontarlo sono così pervasive da costringere la gestante ad interrompere la gravidanza, nonostante desideri intensamente un figlio</w:t>
      </w:r>
      <w:r w:rsidR="00875792" w:rsidRPr="000730C6">
        <w:rPr>
          <w:rFonts w:ascii="Italics" w:hAnsi="Italics" w:cs="Calibri"/>
          <w:sz w:val="24"/>
          <w:szCs w:val="24"/>
        </w:rPr>
        <w:t>,</w:t>
      </w:r>
      <w:r w:rsidRPr="000730C6">
        <w:rPr>
          <w:rFonts w:ascii="Italics" w:hAnsi="Italics" w:cs="Calibri"/>
          <w:sz w:val="24"/>
          <w:szCs w:val="24"/>
        </w:rPr>
        <w:t xml:space="preserve"> obbligandola, in un secondo tempo, a dover convivere con </w:t>
      </w:r>
      <w:r w:rsidRPr="000730C6">
        <w:rPr>
          <w:rFonts w:ascii="Italics" w:hAnsi="Italics" w:cs="Calibri"/>
          <w:sz w:val="24"/>
          <w:szCs w:val="24"/>
        </w:rPr>
        <w:lastRenderedPageBreak/>
        <w:t xml:space="preserve">l’impatto psicologico di tale decisione. Altri soggetti provvedono, invece, prima del concepimento a ricercare attivamente un’ostetrica che sia disponibile ad eseguire il taglio cesareo, anche in assenza di una reale necessità e malgrado i rischi connessi a questa </w:t>
      </w:r>
      <w:r w:rsidR="00875792" w:rsidRPr="000730C6">
        <w:rPr>
          <w:rFonts w:ascii="Italics" w:hAnsi="Italics" w:cs="Calibri"/>
          <w:sz w:val="24"/>
          <w:szCs w:val="24"/>
        </w:rPr>
        <w:t>procedura (</w:t>
      </w:r>
      <w:proofErr w:type="spellStart"/>
      <w:r w:rsidR="00875792" w:rsidRPr="000730C6">
        <w:rPr>
          <w:rFonts w:ascii="Italics" w:hAnsi="Italics" w:cs="Calibri"/>
          <w:sz w:val="24"/>
          <w:szCs w:val="24"/>
        </w:rPr>
        <w:t>Hofberg</w:t>
      </w:r>
      <w:proofErr w:type="spellEnd"/>
      <w:r w:rsidR="00875792" w:rsidRPr="000730C6">
        <w:rPr>
          <w:rFonts w:ascii="Italics" w:hAnsi="Italics" w:cs="Calibri"/>
          <w:sz w:val="24"/>
          <w:szCs w:val="24"/>
        </w:rPr>
        <w:t xml:space="preserve">, </w:t>
      </w:r>
      <w:proofErr w:type="spellStart"/>
      <w:r w:rsidR="00875792" w:rsidRPr="000730C6">
        <w:rPr>
          <w:rFonts w:ascii="Italics" w:hAnsi="Italics" w:cs="Calibri"/>
          <w:sz w:val="24"/>
          <w:szCs w:val="24"/>
        </w:rPr>
        <w:t>Ward</w:t>
      </w:r>
      <w:proofErr w:type="spellEnd"/>
      <w:r w:rsidR="00875792" w:rsidRPr="000730C6">
        <w:rPr>
          <w:rFonts w:ascii="Italics" w:hAnsi="Italics" w:cs="Calibri"/>
          <w:sz w:val="24"/>
          <w:szCs w:val="24"/>
        </w:rPr>
        <w:t xml:space="preserve">, </w:t>
      </w:r>
      <w:r w:rsidRPr="000730C6">
        <w:rPr>
          <w:rFonts w:ascii="Italics" w:hAnsi="Italics" w:cs="Calibri"/>
          <w:sz w:val="24"/>
          <w:szCs w:val="24"/>
        </w:rPr>
        <w:t xml:space="preserve">2003). Alcune donne la cui paura del parto è molto intensa e patologica preferiscono addirittura rinunciare alla maternità biologica optando per l’adozione, altre raggiungono la menopausa senza aver mai partorito un figlio molto desiderato, di cui rimpiangono la mancanza sino </w:t>
      </w:r>
      <w:r w:rsidR="00875792" w:rsidRPr="000730C6">
        <w:rPr>
          <w:rFonts w:ascii="Italics" w:hAnsi="Italics" w:cs="Calibri"/>
          <w:sz w:val="24"/>
          <w:szCs w:val="24"/>
        </w:rPr>
        <w:t>alla vecchiaia (</w:t>
      </w:r>
      <w:proofErr w:type="spellStart"/>
      <w:r w:rsidR="00875792" w:rsidRPr="000730C6">
        <w:rPr>
          <w:rFonts w:ascii="Italics" w:hAnsi="Italics" w:cs="Calibri"/>
          <w:sz w:val="24"/>
          <w:szCs w:val="24"/>
        </w:rPr>
        <w:t>Hofberg</w:t>
      </w:r>
      <w:proofErr w:type="spellEnd"/>
      <w:r w:rsidR="00875792" w:rsidRPr="000730C6">
        <w:rPr>
          <w:rFonts w:ascii="Italics" w:hAnsi="Italics" w:cs="Calibri"/>
          <w:sz w:val="24"/>
          <w:szCs w:val="24"/>
        </w:rPr>
        <w:t xml:space="preserve"> et </w:t>
      </w:r>
      <w:proofErr w:type="gramStart"/>
      <w:r w:rsidR="00875792" w:rsidRPr="000730C6">
        <w:rPr>
          <w:rFonts w:ascii="Italics" w:hAnsi="Italics" w:cs="Calibri"/>
          <w:sz w:val="24"/>
          <w:szCs w:val="24"/>
        </w:rPr>
        <w:t>al.,</w:t>
      </w:r>
      <w:proofErr w:type="gramEnd"/>
      <w:r w:rsidR="00875792" w:rsidRPr="000730C6">
        <w:rPr>
          <w:rFonts w:ascii="Italics" w:hAnsi="Italics" w:cs="Calibri"/>
          <w:sz w:val="24"/>
          <w:szCs w:val="24"/>
        </w:rPr>
        <w:t xml:space="preserve"> </w:t>
      </w:r>
      <w:r w:rsidRPr="000730C6">
        <w:rPr>
          <w:rFonts w:ascii="Italics" w:hAnsi="Italics" w:cs="Calibri"/>
          <w:sz w:val="24"/>
          <w:szCs w:val="24"/>
        </w:rPr>
        <w:t>2003), altre ancora ricorrono ad interventi ginecologici irreversibili, come la sterilizzazione, che assicurino l’</w:t>
      </w:r>
      <w:proofErr w:type="spellStart"/>
      <w:r w:rsidRPr="000730C6">
        <w:rPr>
          <w:rFonts w:ascii="Italics" w:hAnsi="Italics" w:cs="Calibri"/>
          <w:sz w:val="24"/>
          <w:szCs w:val="24"/>
        </w:rPr>
        <w:t>evitamento</w:t>
      </w:r>
      <w:proofErr w:type="spellEnd"/>
      <w:r w:rsidRPr="000730C6">
        <w:rPr>
          <w:rFonts w:ascii="Italics" w:hAnsi="Italics" w:cs="Calibri"/>
          <w:sz w:val="24"/>
          <w:szCs w:val="24"/>
        </w:rPr>
        <w:t xml:space="preserve"> dell’evento temuto.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Infine gli effetti deleteri dell’ansia materna durante la gravidanza ed il parto sono ormai ampiamente riconosciuti e comprovati. </w:t>
      </w:r>
      <w:proofErr w:type="spellStart"/>
      <w:r w:rsidRPr="000730C6">
        <w:rPr>
          <w:rFonts w:ascii="Italics" w:hAnsi="Italics" w:cs="Calibri"/>
          <w:sz w:val="24"/>
          <w:szCs w:val="24"/>
        </w:rPr>
        <w:t>Grantly</w:t>
      </w:r>
      <w:proofErr w:type="spellEnd"/>
      <w:r w:rsidRPr="000730C6">
        <w:rPr>
          <w:rFonts w:ascii="Italics" w:hAnsi="Italics" w:cs="Calibri"/>
          <w:sz w:val="24"/>
          <w:szCs w:val="24"/>
        </w:rPr>
        <w:t xml:space="preserve"> Dick-Read dichiarò già nel 1933 che la paura è la responsabile diretta di molte delle complicazioni imprevedibili del travaglio.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Una madre stressata o ansiosa durante il parto produce, infatti, uno specifico ormone, il cortisolo, che ha un effetto diretto e deleterio sulla produzione di ossitocina (ormone che </w:t>
      </w:r>
      <w:r w:rsidRPr="000730C6">
        <w:rPr>
          <w:rFonts w:ascii="Italics" w:hAnsi="Italics" w:cs="Calibri"/>
          <w:sz w:val="24"/>
          <w:szCs w:val="24"/>
          <w:shd w:val="clear" w:color="auto" w:fill="FFFFFF"/>
        </w:rPr>
        <w:t>esercita un ruolo importante nell'inizio e nel mantenimento del travaglio e del</w:t>
      </w:r>
      <w:r w:rsidRPr="000730C6">
        <w:rPr>
          <w:rStyle w:val="apple-converted-space"/>
          <w:rFonts w:ascii="Italics" w:hAnsi="Italics" w:cs="Calibri"/>
          <w:sz w:val="24"/>
          <w:szCs w:val="24"/>
          <w:shd w:val="clear" w:color="auto" w:fill="FFFFFF"/>
        </w:rPr>
        <w:t> </w:t>
      </w:r>
      <w:hyperlink r:id="rId9" w:tooltip="Parto" w:history="1">
        <w:r w:rsidRPr="000730C6">
          <w:rPr>
            <w:rStyle w:val="Collegamentoipertestuale"/>
            <w:rFonts w:ascii="Italics" w:hAnsi="Italics" w:cs="Calibri"/>
            <w:color w:val="auto"/>
            <w:sz w:val="24"/>
            <w:szCs w:val="24"/>
            <w:u w:val="none"/>
            <w:shd w:val="clear" w:color="auto" w:fill="FFFFFF"/>
          </w:rPr>
          <w:t>parto</w:t>
        </w:r>
      </w:hyperlink>
      <w:r w:rsidRPr="000730C6">
        <w:rPr>
          <w:rFonts w:ascii="Italics" w:hAnsi="Italics" w:cs="Calibri"/>
          <w:sz w:val="24"/>
          <w:szCs w:val="24"/>
        </w:rPr>
        <w:t xml:space="preserve">). La circolazione sanguigna viene deviata fuori dall’utero e i muscoli affetti da tensione ostacolano gli altri, provocando dolore, il rallentamento o addirittura l'arresto del travaglio. La madre può sentirsi frustrata o arrabbiata e rischia di perdere la concentrazione e l’obiettivo, con il risultato che il bambino potrebbe soffrire di stress o traumi e che per la madre potrebbe essere necessario un intervento medico. Inoltre, </w:t>
      </w:r>
      <w:r w:rsidR="00875792" w:rsidRPr="000730C6">
        <w:rPr>
          <w:rFonts w:ascii="Italics" w:hAnsi="Italics" w:cs="Calibri"/>
          <w:sz w:val="24"/>
          <w:szCs w:val="24"/>
        </w:rPr>
        <w:t>si è osservato un elevato rischio di emorragie in madri molto ansiose (</w:t>
      </w:r>
      <w:proofErr w:type="spellStart"/>
      <w:r w:rsidR="00875792" w:rsidRPr="000730C6">
        <w:rPr>
          <w:rFonts w:ascii="Italics" w:hAnsi="Italics" w:cs="Calibri"/>
          <w:sz w:val="24"/>
          <w:szCs w:val="24"/>
        </w:rPr>
        <w:t>Wadhwa</w:t>
      </w:r>
      <w:proofErr w:type="spellEnd"/>
      <w:r w:rsidR="00875792" w:rsidRPr="000730C6">
        <w:rPr>
          <w:rFonts w:ascii="Italics" w:hAnsi="Italics" w:cs="Calibri"/>
          <w:sz w:val="24"/>
          <w:szCs w:val="24"/>
        </w:rPr>
        <w:t xml:space="preserve">, </w:t>
      </w:r>
      <w:proofErr w:type="spellStart"/>
      <w:r w:rsidR="00875792" w:rsidRPr="000730C6">
        <w:rPr>
          <w:rFonts w:ascii="Italics" w:hAnsi="Italics" w:cs="Calibri"/>
          <w:sz w:val="24"/>
          <w:szCs w:val="24"/>
        </w:rPr>
        <w:t>Sandman</w:t>
      </w:r>
      <w:proofErr w:type="spellEnd"/>
      <w:r w:rsidR="00875792" w:rsidRPr="000730C6">
        <w:rPr>
          <w:rFonts w:ascii="Italics" w:hAnsi="Italics" w:cs="Calibri"/>
          <w:sz w:val="24"/>
          <w:szCs w:val="24"/>
        </w:rPr>
        <w:t xml:space="preserve">, </w:t>
      </w:r>
      <w:r w:rsidRPr="000730C6">
        <w:rPr>
          <w:rFonts w:ascii="Italics" w:hAnsi="Italics" w:cs="Calibri"/>
          <w:sz w:val="24"/>
          <w:szCs w:val="24"/>
        </w:rPr>
        <w:t xml:space="preserve">1993; </w:t>
      </w:r>
      <w:proofErr w:type="spellStart"/>
      <w:r w:rsidRPr="000730C6">
        <w:rPr>
          <w:rFonts w:ascii="Italics" w:hAnsi="Italics" w:cs="Calibri"/>
          <w:sz w:val="24"/>
          <w:szCs w:val="24"/>
        </w:rPr>
        <w:t>Paarlb</w:t>
      </w:r>
      <w:r w:rsidR="00875792" w:rsidRPr="000730C6">
        <w:rPr>
          <w:rFonts w:ascii="Italics" w:hAnsi="Italics" w:cs="Calibri"/>
          <w:sz w:val="24"/>
          <w:szCs w:val="24"/>
        </w:rPr>
        <w:t>erg</w:t>
      </w:r>
      <w:proofErr w:type="spellEnd"/>
      <w:r w:rsidR="00875792" w:rsidRPr="000730C6">
        <w:rPr>
          <w:rFonts w:ascii="Italics" w:hAnsi="Italics" w:cs="Calibri"/>
          <w:sz w:val="24"/>
          <w:szCs w:val="24"/>
        </w:rPr>
        <w:t xml:space="preserve">, </w:t>
      </w:r>
      <w:proofErr w:type="spellStart"/>
      <w:r w:rsidR="00875792" w:rsidRPr="000730C6">
        <w:rPr>
          <w:rFonts w:ascii="Italics" w:hAnsi="Italics" w:cs="Calibri"/>
          <w:sz w:val="24"/>
          <w:szCs w:val="24"/>
        </w:rPr>
        <w:t>Vingerhoets</w:t>
      </w:r>
      <w:proofErr w:type="spellEnd"/>
      <w:r w:rsidR="00875792" w:rsidRPr="000730C6">
        <w:rPr>
          <w:rFonts w:ascii="Italics" w:hAnsi="Italics" w:cs="Calibri"/>
          <w:sz w:val="24"/>
          <w:szCs w:val="24"/>
        </w:rPr>
        <w:t xml:space="preserve">, </w:t>
      </w:r>
      <w:r w:rsidRPr="000730C6">
        <w:rPr>
          <w:rFonts w:ascii="Italics" w:hAnsi="Italics" w:cs="Calibri"/>
          <w:sz w:val="24"/>
          <w:szCs w:val="24"/>
        </w:rPr>
        <w:t>1999).</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Quanto al bambino, l'effetto dell’ansia su di esso può provocare una riduzione dell'apporto di ossigeno e di sostanze nutritive nonché la compromissione dell’afflusso di sangue alla placenta; inoltre, una quantità di cortisolo extra può dare vita ad un bambino irritabile, angosciato e tormentato.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Il neonato sarà, oltre a ciò, influenzato da qualsiasi farmaco somministrato alla madre per alleviare i sintomi ansiogeni. Dopo il parto, gli studi dimostrano che c’è maggiore probabilità che </w:t>
      </w:r>
      <w:r w:rsidRPr="000730C6">
        <w:rPr>
          <w:rFonts w:ascii="Italics" w:hAnsi="Italics" w:cs="Calibri"/>
          <w:sz w:val="24"/>
          <w:szCs w:val="24"/>
          <w:shd w:val="clear" w:color="auto" w:fill="FFFFFF"/>
        </w:rPr>
        <w:t>l'efficienza delle funzioni vitali primarie dei</w:t>
      </w:r>
      <w:r w:rsidRPr="000730C6">
        <w:rPr>
          <w:rFonts w:ascii="Italics" w:hAnsi="Italics" w:cs="Calibri"/>
          <w:sz w:val="24"/>
          <w:szCs w:val="24"/>
        </w:rPr>
        <w:t xml:space="preserve"> figli di madri ansiose sia nettamente inferiore alla media. </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L’ansia materna può essere anche un fattore di rischio per il ritardo dello sviluppo psichico e motorio del bambino durante la prima infanzia (</w:t>
      </w:r>
      <w:proofErr w:type="spellStart"/>
      <w:r w:rsidRPr="000730C6">
        <w:rPr>
          <w:rFonts w:ascii="Italics" w:hAnsi="Italics" w:cs="Calibri"/>
          <w:sz w:val="24"/>
          <w:szCs w:val="24"/>
        </w:rPr>
        <w:t>Hu</w:t>
      </w:r>
      <w:r w:rsidR="00875792" w:rsidRPr="000730C6">
        <w:rPr>
          <w:rFonts w:ascii="Italics" w:hAnsi="Italics" w:cs="Calibri"/>
          <w:sz w:val="24"/>
          <w:szCs w:val="24"/>
        </w:rPr>
        <w:t>izink</w:t>
      </w:r>
      <w:proofErr w:type="spellEnd"/>
      <w:r w:rsidR="00875792" w:rsidRPr="000730C6">
        <w:rPr>
          <w:rFonts w:ascii="Italics" w:hAnsi="Italics" w:cs="Calibri"/>
          <w:sz w:val="24"/>
          <w:szCs w:val="24"/>
        </w:rPr>
        <w:t xml:space="preserve">, </w:t>
      </w:r>
      <w:proofErr w:type="spellStart"/>
      <w:r w:rsidR="00875792" w:rsidRPr="000730C6">
        <w:rPr>
          <w:rFonts w:ascii="Italics" w:hAnsi="Italics" w:cs="Calibri"/>
          <w:sz w:val="24"/>
          <w:szCs w:val="24"/>
        </w:rPr>
        <w:t>Robles</w:t>
      </w:r>
      <w:proofErr w:type="spellEnd"/>
      <w:r w:rsidR="00875792" w:rsidRPr="000730C6">
        <w:rPr>
          <w:rFonts w:ascii="Italics" w:hAnsi="Italics" w:cs="Calibri"/>
          <w:sz w:val="24"/>
          <w:szCs w:val="24"/>
        </w:rPr>
        <w:t xml:space="preserve"> de Medina et </w:t>
      </w:r>
      <w:proofErr w:type="gramStart"/>
      <w:r w:rsidR="00875792" w:rsidRPr="000730C6">
        <w:rPr>
          <w:rFonts w:ascii="Italics" w:hAnsi="Italics" w:cs="Calibri"/>
          <w:sz w:val="24"/>
          <w:szCs w:val="24"/>
        </w:rPr>
        <w:t>al.,</w:t>
      </w:r>
      <w:proofErr w:type="gramEnd"/>
      <w:r w:rsidR="00875792" w:rsidRPr="000730C6">
        <w:rPr>
          <w:rFonts w:ascii="Italics" w:hAnsi="Italics" w:cs="Calibri"/>
          <w:sz w:val="24"/>
          <w:szCs w:val="24"/>
        </w:rPr>
        <w:t xml:space="preserve"> </w:t>
      </w:r>
      <w:r w:rsidRPr="000730C6">
        <w:rPr>
          <w:rFonts w:ascii="Italics" w:hAnsi="Italics" w:cs="Calibri"/>
          <w:sz w:val="24"/>
          <w:szCs w:val="24"/>
        </w:rPr>
        <w:t xml:space="preserve">2003). </w:t>
      </w:r>
      <w:proofErr w:type="spellStart"/>
      <w:r w:rsidRPr="000730C6">
        <w:rPr>
          <w:rFonts w:ascii="Italics" w:hAnsi="Italics" w:cs="Calibri"/>
          <w:sz w:val="24"/>
          <w:szCs w:val="24"/>
        </w:rPr>
        <w:t>Talge</w:t>
      </w:r>
      <w:proofErr w:type="spellEnd"/>
      <w:r w:rsidRPr="000730C6">
        <w:rPr>
          <w:rFonts w:ascii="Italics" w:hAnsi="Italics" w:cs="Calibri"/>
          <w:sz w:val="24"/>
          <w:szCs w:val="24"/>
        </w:rPr>
        <w:t xml:space="preserve"> et al. </w:t>
      </w:r>
      <w:proofErr w:type="gramStart"/>
      <w:r w:rsidRPr="000730C6">
        <w:rPr>
          <w:rFonts w:ascii="Italics" w:hAnsi="Italics" w:cs="Calibri"/>
          <w:sz w:val="24"/>
          <w:szCs w:val="24"/>
        </w:rPr>
        <w:t>in</w:t>
      </w:r>
      <w:proofErr w:type="gramEnd"/>
      <w:r w:rsidRPr="000730C6">
        <w:rPr>
          <w:rFonts w:ascii="Italics" w:hAnsi="Italics" w:cs="Calibri"/>
          <w:sz w:val="24"/>
          <w:szCs w:val="24"/>
        </w:rPr>
        <w:t xml:space="preserve"> uno studio del 2007 hanno ravvisato che alti livelli di cortisolo nel liquido amniotico nel grembo materno possono influenzare lo sviluppo del cervello dei feti, compromettendo l’area interessata alle competenze sociali,  alla capacità linguistica ed alla memoria.</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Infine, una ricerca implementata da </w:t>
      </w:r>
      <w:proofErr w:type="spellStart"/>
      <w:r w:rsidRPr="000730C6">
        <w:rPr>
          <w:rFonts w:ascii="Italics" w:hAnsi="Italics" w:cs="Calibri"/>
          <w:sz w:val="24"/>
          <w:szCs w:val="24"/>
        </w:rPr>
        <w:t>O'Connor</w:t>
      </w:r>
      <w:proofErr w:type="spellEnd"/>
      <w:r w:rsidRPr="000730C6">
        <w:rPr>
          <w:rFonts w:ascii="Italics" w:hAnsi="Italics" w:cs="Calibri"/>
          <w:sz w:val="24"/>
          <w:szCs w:val="24"/>
        </w:rPr>
        <w:t xml:space="preserve"> et al. </w:t>
      </w:r>
      <w:proofErr w:type="gramStart"/>
      <w:r w:rsidRPr="00B1363C">
        <w:rPr>
          <w:rFonts w:ascii="Italics" w:hAnsi="Italics" w:cs="Calibri"/>
          <w:sz w:val="24"/>
          <w:szCs w:val="24"/>
        </w:rPr>
        <w:t>nel</w:t>
      </w:r>
      <w:proofErr w:type="gramEnd"/>
      <w:r w:rsidRPr="00B1363C">
        <w:rPr>
          <w:rFonts w:ascii="Italics" w:hAnsi="Italics" w:cs="Calibri"/>
          <w:sz w:val="24"/>
          <w:szCs w:val="24"/>
        </w:rPr>
        <w:t xml:space="preserve"> 2</w:t>
      </w:r>
      <w:r w:rsidRPr="000730C6">
        <w:rPr>
          <w:rFonts w:ascii="Italics" w:hAnsi="Italics" w:cs="Calibri"/>
          <w:sz w:val="24"/>
          <w:szCs w:val="24"/>
        </w:rPr>
        <w:t>005 ha rilevato che l'ansia prenatale può incidere sul bambino nell’utero materno con implicazioni a lungo termine circa il suo benessere che possono rendere il piccolo più sensibile e soggetto a disturbi depressivi ed ansiogeni durante l'infanzia ed in età avanzata.</w:t>
      </w:r>
    </w:p>
    <w:p w:rsidR="00E8485D" w:rsidRPr="000730C6" w:rsidRDefault="00E8485D" w:rsidP="00BA6CEF">
      <w:pPr>
        <w:spacing w:after="0"/>
        <w:ind w:hanging="142"/>
        <w:jc w:val="both"/>
        <w:rPr>
          <w:rFonts w:ascii="Italics" w:hAnsi="Italics" w:cs="Calibri"/>
          <w:sz w:val="24"/>
          <w:szCs w:val="24"/>
        </w:rPr>
      </w:pPr>
    </w:p>
    <w:p w:rsidR="005D3806" w:rsidRPr="000730C6" w:rsidRDefault="005D3806" w:rsidP="00BA6CEF">
      <w:pPr>
        <w:spacing w:after="0"/>
        <w:ind w:hanging="142"/>
        <w:jc w:val="both"/>
        <w:rPr>
          <w:rFonts w:ascii="Italics" w:hAnsi="Italics" w:cs="Calibri"/>
          <w:sz w:val="24"/>
          <w:szCs w:val="24"/>
        </w:rPr>
      </w:pPr>
    </w:p>
    <w:p w:rsidR="00E8485D" w:rsidRPr="000730C6" w:rsidRDefault="005D3806" w:rsidP="005D3806">
      <w:pPr>
        <w:pStyle w:val="Paragrafoelenco"/>
        <w:numPr>
          <w:ilvl w:val="0"/>
          <w:numId w:val="9"/>
        </w:numPr>
        <w:tabs>
          <w:tab w:val="left" w:pos="142"/>
        </w:tabs>
        <w:spacing w:after="0"/>
        <w:ind w:left="0" w:hanging="142"/>
        <w:contextualSpacing w:val="0"/>
        <w:rPr>
          <w:rStyle w:val="Riferimentointenso"/>
          <w:rFonts w:ascii="Italics" w:hAnsi="Italics" w:cs="Calibri"/>
          <w:b/>
          <w:i/>
          <w:iCs/>
          <w:smallCaps w:val="0"/>
          <w:spacing w:val="0"/>
          <w:sz w:val="24"/>
          <w:szCs w:val="24"/>
          <w:u w:val="none"/>
          <w:lang w:val="it-IT"/>
        </w:rPr>
      </w:pPr>
      <w:r w:rsidRPr="000730C6">
        <w:rPr>
          <w:rFonts w:ascii="Italics" w:hAnsi="Italics" w:cs="Calibri"/>
          <w:b/>
          <w:i/>
          <w:iCs/>
          <w:sz w:val="24"/>
          <w:szCs w:val="24"/>
          <w:lang w:val="it-IT"/>
        </w:rPr>
        <w:lastRenderedPageBreak/>
        <w:t xml:space="preserve">Approfondimento degli studi sulla </w:t>
      </w:r>
      <w:proofErr w:type="spellStart"/>
      <w:r w:rsidRPr="000730C6">
        <w:rPr>
          <w:rFonts w:ascii="Italics" w:hAnsi="Italics" w:cs="Calibri"/>
          <w:b/>
          <w:i/>
          <w:iCs/>
          <w:sz w:val="24"/>
          <w:szCs w:val="24"/>
          <w:lang w:val="it-IT"/>
        </w:rPr>
        <w:t>Tocofobia</w:t>
      </w:r>
      <w:proofErr w:type="spellEnd"/>
    </w:p>
    <w:p w:rsidR="00E8485D" w:rsidRPr="000730C6" w:rsidRDefault="00E8485D" w:rsidP="00BA6CEF">
      <w:pPr>
        <w:spacing w:after="0"/>
        <w:ind w:hanging="142"/>
        <w:jc w:val="both"/>
        <w:rPr>
          <w:rFonts w:ascii="Italics" w:hAnsi="Italics" w:cs="Calibri"/>
          <w:sz w:val="24"/>
          <w:szCs w:val="24"/>
        </w:rPr>
      </w:pP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La paura del parto è stata individuata e studiata sin dalla fine del Diciannovesimo secolo da </w:t>
      </w:r>
      <w:proofErr w:type="spellStart"/>
      <w:r w:rsidRPr="000730C6">
        <w:rPr>
          <w:rFonts w:ascii="Italics" w:hAnsi="Italics" w:cs="Calibri"/>
          <w:sz w:val="24"/>
          <w:szCs w:val="24"/>
        </w:rPr>
        <w:t>Marcé</w:t>
      </w:r>
      <w:proofErr w:type="spellEnd"/>
      <w:r w:rsidRPr="000730C6">
        <w:rPr>
          <w:rFonts w:ascii="Italics" w:hAnsi="Italics" w:cs="Calibri"/>
          <w:sz w:val="24"/>
          <w:szCs w:val="24"/>
        </w:rPr>
        <w:t xml:space="preserve">, psichiatra francese, nel suo </w:t>
      </w:r>
      <w:proofErr w:type="spellStart"/>
      <w:r w:rsidRPr="000730C6">
        <w:rPr>
          <w:rFonts w:ascii="Italics" w:hAnsi="Italics" w:cs="Calibri"/>
          <w:i/>
          <w:sz w:val="24"/>
          <w:szCs w:val="24"/>
        </w:rPr>
        <w:t>Traité</w:t>
      </w:r>
      <w:proofErr w:type="spellEnd"/>
      <w:r w:rsidRPr="000730C6">
        <w:rPr>
          <w:rFonts w:ascii="Italics" w:hAnsi="Italics" w:cs="Calibri"/>
          <w:i/>
          <w:sz w:val="24"/>
          <w:szCs w:val="24"/>
        </w:rPr>
        <w:t xml:space="preserve"> de la </w:t>
      </w:r>
      <w:proofErr w:type="spellStart"/>
      <w:r w:rsidRPr="000730C6">
        <w:rPr>
          <w:rFonts w:ascii="Italics" w:hAnsi="Italics" w:cs="Calibri"/>
          <w:i/>
          <w:sz w:val="24"/>
          <w:szCs w:val="24"/>
        </w:rPr>
        <w:t>folie</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des</w:t>
      </w:r>
      <w:proofErr w:type="spellEnd"/>
      <w:r w:rsidRPr="000730C6">
        <w:rPr>
          <w:rFonts w:ascii="Italics" w:hAnsi="Italics" w:cs="Calibri"/>
          <w:i/>
          <w:sz w:val="24"/>
          <w:szCs w:val="24"/>
        </w:rPr>
        <w:t xml:space="preserve"> femmes </w:t>
      </w:r>
      <w:proofErr w:type="spellStart"/>
      <w:r w:rsidRPr="000730C6">
        <w:rPr>
          <w:rFonts w:ascii="Italics" w:hAnsi="Italics" w:cs="Calibri"/>
          <w:i/>
          <w:sz w:val="24"/>
          <w:szCs w:val="24"/>
        </w:rPr>
        <w:t>enceintes</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des</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nouvelles</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accouchées</w:t>
      </w:r>
      <w:proofErr w:type="spellEnd"/>
      <w:r w:rsidRPr="000730C6">
        <w:rPr>
          <w:rFonts w:ascii="Italics" w:hAnsi="Italics" w:cs="Calibri"/>
          <w:i/>
          <w:sz w:val="24"/>
          <w:szCs w:val="24"/>
        </w:rPr>
        <w:t xml:space="preserve"> et </w:t>
      </w:r>
      <w:proofErr w:type="spellStart"/>
      <w:r w:rsidRPr="000730C6">
        <w:rPr>
          <w:rFonts w:ascii="Italics" w:hAnsi="Italics" w:cs="Calibri"/>
          <w:i/>
          <w:sz w:val="24"/>
          <w:szCs w:val="24"/>
        </w:rPr>
        <w:t>des</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nourrices</w:t>
      </w:r>
      <w:proofErr w:type="spellEnd"/>
      <w:r w:rsidRPr="000730C6">
        <w:rPr>
          <w:rFonts w:ascii="Italics" w:hAnsi="Italics" w:cs="Calibri"/>
          <w:i/>
          <w:sz w:val="24"/>
          <w:szCs w:val="24"/>
        </w:rPr>
        <w:t xml:space="preserve"> </w:t>
      </w:r>
      <w:r w:rsidRPr="000730C6">
        <w:rPr>
          <w:rFonts w:ascii="Italics" w:hAnsi="Italics" w:cs="Calibri"/>
          <w:sz w:val="24"/>
          <w:szCs w:val="24"/>
        </w:rPr>
        <w:t xml:space="preserve">(1858). </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Un’analisi più specifica, che ne ha riconosciuto l’aspetto propriamente patologico, è stata effettuata solamente nel secolo successivo, quando nel 2000 </w:t>
      </w: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Brockinton</w:t>
      </w:r>
      <w:proofErr w:type="spellEnd"/>
      <w:r w:rsidRPr="000730C6">
        <w:rPr>
          <w:rFonts w:ascii="Italics" w:hAnsi="Italics" w:cs="Calibri"/>
          <w:sz w:val="24"/>
          <w:szCs w:val="24"/>
        </w:rPr>
        <w:t xml:space="preserve"> hanno pubblicato un articolo nel </w:t>
      </w:r>
      <w:proofErr w:type="spellStart"/>
      <w:r w:rsidRPr="000730C6">
        <w:rPr>
          <w:rFonts w:ascii="Italics" w:hAnsi="Italics" w:cs="Calibri"/>
          <w:sz w:val="24"/>
          <w:szCs w:val="24"/>
        </w:rPr>
        <w:t>British</w:t>
      </w:r>
      <w:proofErr w:type="spellEnd"/>
      <w:r w:rsidRPr="000730C6">
        <w:rPr>
          <w:rFonts w:ascii="Italics" w:hAnsi="Italics" w:cs="Calibri"/>
          <w:sz w:val="24"/>
          <w:szCs w:val="24"/>
        </w:rPr>
        <w:t xml:space="preserve"> Journal of </w:t>
      </w:r>
      <w:proofErr w:type="spellStart"/>
      <w:r w:rsidRPr="000730C6">
        <w:rPr>
          <w:rFonts w:ascii="Italics" w:hAnsi="Italics" w:cs="Calibri"/>
          <w:sz w:val="24"/>
          <w:szCs w:val="24"/>
        </w:rPr>
        <w:t>Psychiatry</w:t>
      </w:r>
      <w:proofErr w:type="spellEnd"/>
      <w:r w:rsidRPr="000730C6">
        <w:rPr>
          <w:rFonts w:ascii="Italics" w:hAnsi="Italics" w:cs="Calibri"/>
          <w:sz w:val="24"/>
          <w:szCs w:val="24"/>
        </w:rPr>
        <w:t xml:space="preserve"> citando per la prima volta la parola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per definire la paura ossessiva e patologica del parto.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Non essendoci altri studi che riconoscessero tale fobia all’interno della letteratura medica, il loro obiettivo è stato dunque quello di classificare 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come vera e propria patologia degna di osservazione e di un’attenzione sperimentale atta ad individuare trattamenti specifici.</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L’articolo di </w:t>
      </w:r>
      <w:proofErr w:type="spellStart"/>
      <w:r w:rsidRPr="000730C6">
        <w:rPr>
          <w:rFonts w:ascii="Italics" w:hAnsi="Italics" w:cs="Calibri"/>
          <w:sz w:val="24"/>
          <w:szCs w:val="24"/>
        </w:rPr>
        <w:t>Hofberg</w:t>
      </w:r>
      <w:proofErr w:type="spellEnd"/>
      <w:r w:rsidRPr="000730C6">
        <w:rPr>
          <w:rFonts w:ascii="Italics" w:hAnsi="Italics" w:cs="Calibri"/>
          <w:sz w:val="24"/>
          <w:szCs w:val="24"/>
        </w:rPr>
        <w:t xml:space="preserve"> e </w:t>
      </w:r>
      <w:proofErr w:type="spellStart"/>
      <w:r w:rsidRPr="000730C6">
        <w:rPr>
          <w:rFonts w:ascii="Italics" w:hAnsi="Italics" w:cs="Calibri"/>
          <w:sz w:val="24"/>
          <w:szCs w:val="24"/>
        </w:rPr>
        <w:t>Brockington</w:t>
      </w:r>
      <w:proofErr w:type="spellEnd"/>
      <w:r w:rsidRPr="000730C6">
        <w:rPr>
          <w:rFonts w:ascii="Italics" w:hAnsi="Italics" w:cs="Calibri"/>
          <w:sz w:val="24"/>
          <w:szCs w:val="24"/>
        </w:rPr>
        <w:t xml:space="preserve"> (2000), intitolato </w:t>
      </w:r>
      <w:proofErr w:type="spellStart"/>
      <w:r w:rsidR="00434B8D" w:rsidRPr="000730C6">
        <w:rPr>
          <w:rFonts w:ascii="Italics" w:hAnsi="Italics" w:cs="Calibri"/>
          <w:i/>
          <w:sz w:val="24"/>
          <w:szCs w:val="24"/>
        </w:rPr>
        <w:t>Tokophobia</w:t>
      </w:r>
      <w:proofErr w:type="spellEnd"/>
      <w:r w:rsidR="00434B8D" w:rsidRPr="000730C6">
        <w:rPr>
          <w:rFonts w:ascii="Italics" w:hAnsi="Italics" w:cs="Calibri"/>
          <w:i/>
          <w:sz w:val="24"/>
          <w:szCs w:val="24"/>
        </w:rPr>
        <w:t xml:space="preserve">: An </w:t>
      </w:r>
      <w:proofErr w:type="spellStart"/>
      <w:r w:rsidR="00434B8D" w:rsidRPr="00F234FA">
        <w:rPr>
          <w:rFonts w:ascii="Italics" w:hAnsi="Italics" w:cs="Calibri"/>
          <w:i/>
          <w:sz w:val="24"/>
          <w:szCs w:val="24"/>
        </w:rPr>
        <w:t>unreas</w:t>
      </w:r>
      <w:r w:rsidRPr="00F234FA">
        <w:rPr>
          <w:rFonts w:ascii="Italics" w:hAnsi="Italics" w:cs="Calibri"/>
          <w:i/>
          <w:sz w:val="24"/>
          <w:szCs w:val="24"/>
        </w:rPr>
        <w:t>oning</w:t>
      </w:r>
      <w:proofErr w:type="spellEnd"/>
      <w:r w:rsidRPr="000730C6">
        <w:rPr>
          <w:rFonts w:ascii="Italics" w:hAnsi="Italics" w:cs="Calibri"/>
          <w:i/>
          <w:sz w:val="24"/>
          <w:szCs w:val="24"/>
        </w:rPr>
        <w:t xml:space="preserve"> </w:t>
      </w:r>
      <w:proofErr w:type="spellStart"/>
      <w:r w:rsidRPr="000730C6">
        <w:rPr>
          <w:rFonts w:ascii="Italics" w:hAnsi="Italics" w:cs="Calibri"/>
          <w:i/>
          <w:sz w:val="24"/>
          <w:szCs w:val="24"/>
        </w:rPr>
        <w:t>dread</w:t>
      </w:r>
      <w:proofErr w:type="spellEnd"/>
      <w:r w:rsidRPr="000730C6">
        <w:rPr>
          <w:rFonts w:ascii="Italics" w:hAnsi="Italics" w:cs="Calibri"/>
          <w:i/>
          <w:sz w:val="24"/>
          <w:szCs w:val="24"/>
        </w:rPr>
        <w:t xml:space="preserve"> of </w:t>
      </w:r>
      <w:proofErr w:type="spellStart"/>
      <w:r w:rsidRPr="000730C6">
        <w:rPr>
          <w:rFonts w:ascii="Italics" w:hAnsi="Italics" w:cs="Calibri"/>
          <w:i/>
          <w:sz w:val="24"/>
          <w:szCs w:val="24"/>
        </w:rPr>
        <w:t>childbirth</w:t>
      </w:r>
      <w:proofErr w:type="spellEnd"/>
      <w:r w:rsidRPr="000730C6">
        <w:rPr>
          <w:rStyle w:val="Rimandonotaapidipagina"/>
          <w:rFonts w:ascii="Italics" w:hAnsi="Italics" w:cs="Calibri"/>
          <w:i/>
          <w:sz w:val="24"/>
          <w:szCs w:val="24"/>
        </w:rPr>
        <w:footnoteReference w:id="7"/>
      </w:r>
      <w:r w:rsidRPr="000730C6">
        <w:rPr>
          <w:rFonts w:ascii="Italics" w:hAnsi="Italics" w:cs="Calibri"/>
          <w:i/>
          <w:sz w:val="24"/>
          <w:szCs w:val="24"/>
        </w:rPr>
        <w:t>,</w:t>
      </w:r>
      <w:r w:rsidRPr="000730C6">
        <w:rPr>
          <w:rFonts w:ascii="Italics" w:hAnsi="Italics" w:cs="Calibri"/>
          <w:sz w:val="24"/>
          <w:szCs w:val="24"/>
        </w:rPr>
        <w:t xml:space="preserve"> è nato da un’analisi qualitativa di una serie di interviste a cui è stato sottoposto un campione di ventisei donne, le quali sperimentavano un vero e proprio terrore del parto sino al punto di evitarlo malgrado desiderassero disperatamente un figlio.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 soggetti sono stati selezionati mediante un procedimento di campionamento non probabilistico e reperiti attraverso tre diverse fonti: dodici donne sono state segnalate allo psichiatra dalle ostetriche del West </w:t>
      </w:r>
      <w:proofErr w:type="spellStart"/>
      <w:r w:rsidRPr="000730C6">
        <w:rPr>
          <w:rFonts w:ascii="Italics" w:hAnsi="Italics" w:cs="Calibri"/>
          <w:sz w:val="24"/>
          <w:szCs w:val="24"/>
        </w:rPr>
        <w:t>Midlands</w:t>
      </w:r>
      <w:proofErr w:type="spellEnd"/>
      <w:r w:rsidRPr="000730C6">
        <w:rPr>
          <w:rFonts w:ascii="Italics" w:hAnsi="Italics" w:cs="Calibri"/>
          <w:sz w:val="24"/>
          <w:szCs w:val="24"/>
        </w:rPr>
        <w:t xml:space="preserve">, quattordici dagli psichiatri del reparto neonatale dell’ospedale psichiatrico Queen </w:t>
      </w:r>
      <w:proofErr w:type="spellStart"/>
      <w:r w:rsidRPr="000730C6">
        <w:rPr>
          <w:rFonts w:ascii="Italics" w:hAnsi="Italics" w:cs="Calibri"/>
          <w:sz w:val="24"/>
          <w:szCs w:val="24"/>
        </w:rPr>
        <w:t>Elizabeth</w:t>
      </w:r>
      <w:proofErr w:type="spellEnd"/>
      <w:r w:rsidRPr="000730C6">
        <w:rPr>
          <w:rFonts w:ascii="Italics" w:hAnsi="Italics" w:cs="Calibri"/>
          <w:sz w:val="24"/>
          <w:szCs w:val="24"/>
        </w:rPr>
        <w:t xml:space="preserve"> a Birmingham ed una è stata contattata dopo la pubblicazione della sua storia in una rivista.  </w:t>
      </w:r>
    </w:p>
    <w:p w:rsidR="00E8485D" w:rsidRPr="000730C6" w:rsidRDefault="00E8485D" w:rsidP="005D3806">
      <w:pPr>
        <w:ind w:left="-142"/>
        <w:jc w:val="both"/>
        <w:rPr>
          <w:rFonts w:ascii="Italics" w:hAnsi="Italics" w:cs="Calibri"/>
          <w:sz w:val="24"/>
          <w:szCs w:val="24"/>
        </w:rPr>
      </w:pPr>
      <w:r w:rsidRPr="000730C6">
        <w:rPr>
          <w:rFonts w:ascii="Italics" w:hAnsi="Italics" w:cs="Calibri"/>
          <w:sz w:val="24"/>
          <w:szCs w:val="24"/>
        </w:rPr>
        <w:t>Le ventisei donne sono state monitorate per un periodo di due anni presso il loro domicilio da uno psichiatra (figura differente dal medico curante), che negli studi preliminari ha utilizzato interviste semi-strutturate che combinavano la narrazione libera, da parte dell’intervistata, della sua storia personale e domande specifiche e dirette per ottenere informazioni rispetto a:</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diagnosi</w:t>
      </w:r>
      <w:proofErr w:type="gramEnd"/>
      <w:r w:rsidRPr="000730C6">
        <w:rPr>
          <w:rFonts w:ascii="Italics" w:hAnsi="Italics" w:cs="Calibri"/>
          <w:sz w:val="24"/>
          <w:szCs w:val="24"/>
          <w:lang w:val="it-IT"/>
        </w:rPr>
        <w:t xml:space="preserve"> di episodi depressivi, disturbi ansiogeni e post traumatici da stress;</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spellStart"/>
      <w:r w:rsidRPr="000730C6">
        <w:rPr>
          <w:rFonts w:ascii="Italics" w:hAnsi="Italics" w:cs="Calibri"/>
          <w:sz w:val="24"/>
          <w:szCs w:val="24"/>
        </w:rPr>
        <w:t>metodi</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contraccettivi</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utilizzati</w:t>
      </w:r>
      <w:proofErr w:type="spellEnd"/>
      <w:r w:rsidRPr="000730C6">
        <w:rPr>
          <w:rFonts w:ascii="Italics" w:hAnsi="Italics" w:cs="Calibri"/>
          <w:sz w:val="24"/>
          <w:szCs w:val="24"/>
        </w:rPr>
        <w:t>;</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spellStart"/>
      <w:r w:rsidRPr="000730C6">
        <w:rPr>
          <w:rFonts w:ascii="Italics" w:hAnsi="Italics" w:cs="Calibri"/>
          <w:sz w:val="24"/>
          <w:szCs w:val="24"/>
        </w:rPr>
        <w:t>relazioni</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sessuali</w:t>
      </w:r>
      <w:proofErr w:type="spellEnd"/>
      <w:r w:rsidRPr="000730C6">
        <w:rPr>
          <w:rFonts w:ascii="Italics" w:hAnsi="Italics" w:cs="Calibri"/>
          <w:sz w:val="24"/>
          <w:szCs w:val="24"/>
        </w:rPr>
        <w:t>;</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spellStart"/>
      <w:r w:rsidRPr="000730C6">
        <w:rPr>
          <w:rFonts w:ascii="Italics" w:hAnsi="Italics" w:cs="Calibri"/>
          <w:sz w:val="24"/>
          <w:szCs w:val="24"/>
        </w:rPr>
        <w:t>relazione</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madre</w:t>
      </w:r>
      <w:proofErr w:type="spellEnd"/>
      <w:r w:rsidRPr="000730C6">
        <w:rPr>
          <w:rFonts w:ascii="Italics" w:hAnsi="Italics" w:cs="Calibri"/>
          <w:sz w:val="24"/>
          <w:szCs w:val="24"/>
        </w:rPr>
        <w:t>-bambino;</w:t>
      </w:r>
    </w:p>
    <w:p w:rsidR="00E8485D" w:rsidRPr="000730C6" w:rsidRDefault="00E8485D" w:rsidP="00BA6CEF">
      <w:pPr>
        <w:pStyle w:val="Paragrafoelenco"/>
        <w:numPr>
          <w:ilvl w:val="0"/>
          <w:numId w:val="2"/>
        </w:numPr>
        <w:spacing w:after="0"/>
        <w:ind w:left="0" w:hanging="142"/>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situazioni</w:t>
      </w:r>
      <w:proofErr w:type="gramEnd"/>
      <w:r w:rsidRPr="000730C6">
        <w:rPr>
          <w:rFonts w:ascii="Italics" w:hAnsi="Italics" w:cs="Calibri"/>
          <w:sz w:val="24"/>
          <w:szCs w:val="24"/>
          <w:lang w:val="it-IT"/>
        </w:rPr>
        <w:t xml:space="preserve"> connesse ad abuso sessuale nell’infanzia e/o a stupro.</w:t>
      </w:r>
    </w:p>
    <w:p w:rsidR="00E8485D" w:rsidRPr="000730C6" w:rsidRDefault="00E8485D" w:rsidP="00BA6CEF">
      <w:pPr>
        <w:spacing w:after="0"/>
        <w:ind w:hanging="142"/>
        <w:jc w:val="both"/>
        <w:rPr>
          <w:rFonts w:ascii="Italics" w:hAnsi="Italics" w:cs="Calibri"/>
          <w:sz w:val="24"/>
          <w:szCs w:val="24"/>
        </w:rPr>
      </w:pP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L’obiettivo degli autori, attraverso le interviste, è stato quello di indagare e analizzare tendenze, abitudini, caratteristiche del passato, ma anche del “qui e ora”, che potessero accomunare le donne con sintomi di </w:t>
      </w:r>
      <w:proofErr w:type="spellStart"/>
      <w:r w:rsidRPr="000730C6">
        <w:rPr>
          <w:rFonts w:ascii="Italics" w:hAnsi="Italics" w:cs="Calibri"/>
          <w:sz w:val="24"/>
          <w:szCs w:val="24"/>
        </w:rPr>
        <w:t>tocofobia</w:t>
      </w:r>
      <w:proofErr w:type="spellEnd"/>
      <w:r w:rsidRPr="000730C6">
        <w:rPr>
          <w:rFonts w:ascii="Italics" w:hAnsi="Italics" w:cs="Calibri"/>
          <w:sz w:val="24"/>
          <w:szCs w:val="24"/>
        </w:rPr>
        <w:t>.</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Dallo studio sono emerse tre principali tipologie di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primaria, secondaria e come sintomo di depressione nel periodo prenatale.</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lastRenderedPageBreak/>
        <w:t xml:space="preserve">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primaria si è manifestata in otto soggetti del campione. Tali soggetti, malgrado 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primaria iniziale, hanno portato a termine le loro gravidanze, sebbene con risultati diversi: quattro donne del campione hanno potuto partorire secondo la modalità richiesta (parto cesareo), stabilendo un buon legame con il neonato e godendo di eccellente salute psicologica; i rimanenti soggetti hanno riportato sintomi di depressione postnatale, disturbo post-traumatico da stress e gravi ritardi nella creazione di un legame adeguato e sano con il figlio.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secondaria ha coinvolto, invece, quattordici donne del campione, le quali desideravano avere un altro bambino per non lasciare la famiglia incompleta, ma erano afflitte da una paura molto intensa di affrontare un altro parto, tanto doloroso e traumatico quanto il precedente. Tredici soggetti hanno deciso di affrontare una nuova gravidanza soffrendo, tuttavia, di ricorrenti ed intrusivi stati ansiogeni caratterizzati dalla convinzione di non essere in grado di affrontare il parto. Lo stato ansiogeno in tre di essi ha raggiunto un livello tale che le gestanti hanno provato un enorme sollievo quando si sono rese conto che la gravidanza non sarebbe giunta a termine.</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Infine, vi è 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vista come sintomo di depressione nel periodo prenatale, che nello studio è stata sviluppata da quattro soggetti del campione, due delle quali primipare, che sono rimaste così scioccate dalla notizia della loro gravidanza da richiedere l’aborto o tentare, attraverso l’implementazione di un esercizio fisico molto intenso, di indurre un’interruzione di gravidanza spontanea. Le altre due donne, già madri con una serena esperienza pregressa di parto vaginale, a causa di relazioni problematiche e complesse e di patologie depressive hanno tuttavia fallito nell’instaurare legami sani con il feto sviluppando la ferma convinzione di non essere preparate e capaci per affrontare il parto.</w:t>
      </w:r>
    </w:p>
    <w:p w:rsidR="00E8485D" w:rsidRPr="000730C6" w:rsidRDefault="00E8485D" w:rsidP="005D3806">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In conclusione, </w:t>
      </w:r>
      <w:proofErr w:type="spellStart"/>
      <w:r w:rsidRPr="000730C6">
        <w:rPr>
          <w:rFonts w:ascii="Italics" w:hAnsi="Italics" w:cs="Calibri"/>
          <w:sz w:val="24"/>
          <w:szCs w:val="24"/>
          <w:lang w:val="it-IT"/>
        </w:rPr>
        <w:t>Hogberg</w:t>
      </w:r>
      <w:proofErr w:type="spellEnd"/>
      <w:r w:rsidRPr="000730C6">
        <w:rPr>
          <w:rFonts w:ascii="Italics" w:hAnsi="Italics" w:cs="Calibri"/>
          <w:sz w:val="24"/>
          <w:szCs w:val="24"/>
          <w:lang w:val="it-IT"/>
        </w:rPr>
        <w:t xml:space="preserve"> e </w:t>
      </w:r>
      <w:proofErr w:type="spellStart"/>
      <w:r w:rsidRPr="000730C6">
        <w:rPr>
          <w:rFonts w:ascii="Italics" w:hAnsi="Italics" w:cs="Calibri"/>
          <w:sz w:val="24"/>
          <w:szCs w:val="24"/>
          <w:lang w:val="it-IT"/>
        </w:rPr>
        <w:t>Brockinton</w:t>
      </w:r>
      <w:proofErr w:type="spellEnd"/>
      <w:r w:rsidRPr="000730C6">
        <w:rPr>
          <w:rFonts w:ascii="Italics" w:hAnsi="Italics" w:cs="Calibri"/>
          <w:sz w:val="24"/>
          <w:szCs w:val="24"/>
          <w:lang w:val="it-IT"/>
        </w:rPr>
        <w:t xml:space="preserve"> con il loro rivoluzionario studio hanno saputo portare all’attenzione della comunità scientifica un fenomeno, la paura del parto, che se degenera in una condizione ossessiva e patologica necessita di cure particolari ed uno studio approfondito</w:t>
      </w:r>
      <w:r w:rsidR="00E4781D" w:rsidRPr="000730C6">
        <w:rPr>
          <w:rStyle w:val="Rimandonotaapidipagina"/>
          <w:rFonts w:ascii="Italics" w:hAnsi="Italics"/>
          <w:sz w:val="24"/>
          <w:szCs w:val="24"/>
          <w:lang w:val="it-IT"/>
        </w:rPr>
        <w:footnoteReference w:id="8"/>
      </w:r>
      <w:r w:rsidRPr="000730C6">
        <w:rPr>
          <w:rFonts w:ascii="Italics" w:hAnsi="Italics" w:cs="Calibri"/>
          <w:sz w:val="24"/>
          <w:szCs w:val="24"/>
          <w:lang w:val="it-IT"/>
        </w:rPr>
        <w:t xml:space="preserve">. Affinché possa essere affrontata e superata in modo positivo, la </w:t>
      </w:r>
      <w:proofErr w:type="spellStart"/>
      <w:r w:rsidRPr="000730C6">
        <w:rPr>
          <w:rFonts w:ascii="Italics" w:hAnsi="Italics" w:cs="Calibri"/>
          <w:sz w:val="24"/>
          <w:szCs w:val="24"/>
          <w:lang w:val="it-IT"/>
        </w:rPr>
        <w:t>tocofobia</w:t>
      </w:r>
      <w:proofErr w:type="spellEnd"/>
      <w:r w:rsidRPr="000730C6">
        <w:rPr>
          <w:rFonts w:ascii="Italics" w:hAnsi="Italics" w:cs="Calibri"/>
          <w:sz w:val="24"/>
          <w:szCs w:val="24"/>
          <w:lang w:val="it-IT"/>
        </w:rPr>
        <w:t xml:space="preserve"> richiede pertanto di una stretta collaborazione tra ostetriche e psichiatri al fine di garantire l’equilibrio tra l’aspetto chirurgico e psicologico del parto. </w:t>
      </w:r>
    </w:p>
    <w:p w:rsidR="00E8485D" w:rsidRPr="000730C6" w:rsidRDefault="00E8485D" w:rsidP="00BA6CEF">
      <w:pPr>
        <w:spacing w:after="0"/>
        <w:ind w:hanging="142"/>
        <w:jc w:val="both"/>
        <w:rPr>
          <w:rFonts w:ascii="Italics" w:hAnsi="Italics" w:cs="Calibri"/>
          <w:b/>
          <w:sz w:val="24"/>
          <w:szCs w:val="24"/>
        </w:rPr>
      </w:pPr>
    </w:p>
    <w:p w:rsidR="005D3806" w:rsidRPr="000730C6" w:rsidRDefault="005D3806" w:rsidP="00BA6CEF">
      <w:pPr>
        <w:spacing w:after="0"/>
        <w:ind w:hanging="142"/>
        <w:jc w:val="both"/>
        <w:rPr>
          <w:rFonts w:ascii="Italics" w:hAnsi="Italics" w:cs="Calibri"/>
          <w:b/>
          <w:sz w:val="24"/>
          <w:szCs w:val="24"/>
        </w:rPr>
      </w:pPr>
    </w:p>
    <w:p w:rsidR="00E8485D" w:rsidRPr="000730C6" w:rsidRDefault="005D3806" w:rsidP="005D3806">
      <w:pPr>
        <w:pStyle w:val="Paragrafoelenco"/>
        <w:numPr>
          <w:ilvl w:val="0"/>
          <w:numId w:val="9"/>
        </w:numPr>
        <w:tabs>
          <w:tab w:val="left" w:pos="142"/>
        </w:tabs>
        <w:spacing w:after="0"/>
        <w:ind w:left="0" w:hanging="142"/>
        <w:contextualSpacing w:val="0"/>
        <w:jc w:val="both"/>
        <w:rPr>
          <w:rFonts w:ascii="Italics" w:hAnsi="Italics" w:cs="Calibri"/>
          <w:b/>
          <w:i/>
          <w:iCs/>
          <w:sz w:val="24"/>
          <w:szCs w:val="24"/>
        </w:rPr>
      </w:pPr>
      <w:proofErr w:type="spellStart"/>
      <w:r w:rsidRPr="000730C6">
        <w:rPr>
          <w:rFonts w:ascii="Italics" w:hAnsi="Italics" w:cs="Calibri"/>
          <w:b/>
          <w:i/>
          <w:iCs/>
          <w:sz w:val="24"/>
          <w:szCs w:val="24"/>
        </w:rPr>
        <w:lastRenderedPageBreak/>
        <w:t>Trattamenti</w:t>
      </w:r>
      <w:proofErr w:type="spellEnd"/>
      <w:r w:rsidRPr="000730C6">
        <w:rPr>
          <w:rFonts w:ascii="Italics" w:hAnsi="Italics" w:cs="Calibri"/>
          <w:b/>
          <w:i/>
          <w:iCs/>
          <w:sz w:val="24"/>
          <w:szCs w:val="24"/>
        </w:rPr>
        <w:t xml:space="preserve"> </w:t>
      </w:r>
      <w:proofErr w:type="spellStart"/>
      <w:r w:rsidRPr="000730C6">
        <w:rPr>
          <w:rFonts w:ascii="Italics" w:hAnsi="Italics" w:cs="Calibri"/>
          <w:b/>
          <w:i/>
          <w:iCs/>
          <w:sz w:val="24"/>
          <w:szCs w:val="24"/>
        </w:rPr>
        <w:t>ed</w:t>
      </w:r>
      <w:proofErr w:type="spellEnd"/>
      <w:r w:rsidRPr="000730C6">
        <w:rPr>
          <w:rFonts w:ascii="Italics" w:hAnsi="Italics" w:cs="Calibri"/>
          <w:b/>
          <w:i/>
          <w:iCs/>
          <w:sz w:val="24"/>
          <w:szCs w:val="24"/>
        </w:rPr>
        <w:t xml:space="preserve"> </w:t>
      </w:r>
      <w:proofErr w:type="spellStart"/>
      <w:r w:rsidRPr="000730C6">
        <w:rPr>
          <w:rFonts w:ascii="Italics" w:hAnsi="Italics" w:cs="Calibri"/>
          <w:b/>
          <w:i/>
          <w:iCs/>
          <w:sz w:val="24"/>
          <w:szCs w:val="24"/>
        </w:rPr>
        <w:t>interventi</w:t>
      </w:r>
      <w:proofErr w:type="spellEnd"/>
    </w:p>
    <w:p w:rsidR="00E8485D" w:rsidRPr="000730C6" w:rsidRDefault="00E8485D" w:rsidP="00BA6CEF">
      <w:pPr>
        <w:spacing w:after="0"/>
        <w:ind w:hanging="142"/>
        <w:jc w:val="both"/>
        <w:rPr>
          <w:rFonts w:ascii="Italics" w:hAnsi="Italics" w:cs="Calibri"/>
          <w:sz w:val="24"/>
          <w:szCs w:val="24"/>
        </w:rPr>
      </w:pP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Lo scopo degli interventi progettati per assistere le donne </w:t>
      </w:r>
      <w:proofErr w:type="spellStart"/>
      <w:r w:rsidRPr="000730C6">
        <w:rPr>
          <w:rFonts w:ascii="Italics" w:hAnsi="Italics" w:cs="Calibri"/>
          <w:sz w:val="24"/>
          <w:szCs w:val="24"/>
        </w:rPr>
        <w:t>tocofobiche</w:t>
      </w:r>
      <w:proofErr w:type="spellEnd"/>
      <w:r w:rsidRPr="000730C6">
        <w:rPr>
          <w:rFonts w:ascii="Italics" w:hAnsi="Italics" w:cs="Calibri"/>
          <w:sz w:val="24"/>
          <w:szCs w:val="24"/>
        </w:rPr>
        <w:t xml:space="preserve"> dovrebbe essere quello di aiutarle a controllare l’intensa ansia relativa alla gravidanza ed al parto affinché possano accettare le incertezze ed i</w:t>
      </w:r>
      <w:r w:rsidR="00E4781D" w:rsidRPr="000730C6">
        <w:rPr>
          <w:rFonts w:ascii="Italics" w:hAnsi="Italics" w:cs="Calibri"/>
          <w:sz w:val="24"/>
          <w:szCs w:val="24"/>
        </w:rPr>
        <w:t xml:space="preserve"> dubbi ad esso connessi (</w:t>
      </w:r>
      <w:proofErr w:type="spellStart"/>
      <w:r w:rsidR="00E4781D" w:rsidRPr="000730C6">
        <w:rPr>
          <w:rFonts w:ascii="Italics" w:hAnsi="Italics" w:cs="Calibri"/>
          <w:sz w:val="24"/>
          <w:szCs w:val="24"/>
        </w:rPr>
        <w:t>Bewley</w:t>
      </w:r>
      <w:proofErr w:type="spellEnd"/>
      <w:r w:rsidR="00E4781D" w:rsidRPr="000730C6">
        <w:rPr>
          <w:rFonts w:ascii="Italics" w:hAnsi="Italics" w:cs="Calibri"/>
          <w:sz w:val="24"/>
          <w:szCs w:val="24"/>
        </w:rPr>
        <w:t xml:space="preserve">, Cockburn, </w:t>
      </w:r>
      <w:r w:rsidRPr="000730C6">
        <w:rPr>
          <w:rFonts w:ascii="Italics" w:hAnsi="Italics" w:cs="Calibri"/>
          <w:sz w:val="24"/>
          <w:szCs w:val="24"/>
        </w:rPr>
        <w:t xml:space="preserve">2002); specificatamente, in termini di graduale riduzione dei fattori </w:t>
      </w:r>
      <w:proofErr w:type="spellStart"/>
      <w:r w:rsidRPr="000730C6">
        <w:rPr>
          <w:rFonts w:ascii="Italics" w:hAnsi="Italics" w:cs="Calibri"/>
          <w:sz w:val="24"/>
          <w:szCs w:val="24"/>
        </w:rPr>
        <w:t>stressogeni</w:t>
      </w:r>
      <w:proofErr w:type="spellEnd"/>
      <w:r w:rsidRPr="000730C6">
        <w:rPr>
          <w:rFonts w:ascii="Italics" w:hAnsi="Italics" w:cs="Calibri"/>
          <w:sz w:val="24"/>
          <w:szCs w:val="24"/>
        </w:rPr>
        <w:t xml:space="preserve"> percepiti, di un miglior adattamento durante la gestazione e di ritiro della richiesta di parto cesareo (</w:t>
      </w: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Salmela</w:t>
      </w:r>
      <w:proofErr w:type="spellEnd"/>
      <w:r w:rsidRPr="000730C6">
        <w:rPr>
          <w:rFonts w:ascii="Italics" w:hAnsi="Italics" w:cs="Calibri"/>
          <w:sz w:val="24"/>
          <w:szCs w:val="24"/>
        </w:rPr>
        <w:t>-</w:t>
      </w:r>
      <w:r w:rsidR="00E4781D" w:rsidRPr="000730C6">
        <w:rPr>
          <w:rFonts w:ascii="Italics" w:hAnsi="Italics" w:cs="Calibri"/>
          <w:sz w:val="24"/>
          <w:szCs w:val="24"/>
        </w:rPr>
        <w:t xml:space="preserve">Aro, </w:t>
      </w:r>
      <w:proofErr w:type="spellStart"/>
      <w:r w:rsidR="00E4781D" w:rsidRPr="000730C6">
        <w:rPr>
          <w:rFonts w:ascii="Italics" w:hAnsi="Italics" w:cs="Calibri"/>
          <w:sz w:val="24"/>
          <w:szCs w:val="24"/>
        </w:rPr>
        <w:t>Nurmi</w:t>
      </w:r>
      <w:proofErr w:type="spellEnd"/>
      <w:r w:rsidR="00E4781D" w:rsidRPr="000730C6">
        <w:rPr>
          <w:rFonts w:ascii="Italics" w:hAnsi="Italics" w:cs="Calibri"/>
          <w:sz w:val="24"/>
          <w:szCs w:val="24"/>
        </w:rPr>
        <w:t xml:space="preserve">, </w:t>
      </w:r>
      <w:proofErr w:type="spellStart"/>
      <w:r w:rsidR="00E4781D" w:rsidRPr="000730C6">
        <w:rPr>
          <w:rFonts w:ascii="Italics" w:hAnsi="Italics" w:cs="Calibri"/>
          <w:sz w:val="24"/>
          <w:szCs w:val="24"/>
        </w:rPr>
        <w:t>Kononen</w:t>
      </w:r>
      <w:proofErr w:type="spellEnd"/>
      <w:r w:rsidR="00E4781D" w:rsidRPr="000730C6">
        <w:rPr>
          <w:rFonts w:ascii="Italics" w:hAnsi="Italics" w:cs="Calibri"/>
          <w:sz w:val="24"/>
          <w:szCs w:val="24"/>
        </w:rPr>
        <w:t xml:space="preserve">, </w:t>
      </w:r>
      <w:proofErr w:type="spellStart"/>
      <w:r w:rsidR="00E4781D" w:rsidRPr="000730C6">
        <w:rPr>
          <w:rFonts w:ascii="Italics" w:hAnsi="Italics" w:cs="Calibri"/>
          <w:sz w:val="24"/>
          <w:szCs w:val="24"/>
        </w:rPr>
        <w:t>Halmesmäki</w:t>
      </w:r>
      <w:proofErr w:type="spellEnd"/>
      <w:r w:rsidR="00E4781D" w:rsidRPr="000730C6">
        <w:rPr>
          <w:rFonts w:ascii="Italics" w:hAnsi="Italics" w:cs="Calibri"/>
          <w:sz w:val="24"/>
          <w:szCs w:val="24"/>
        </w:rPr>
        <w:t>,</w:t>
      </w:r>
      <w:r w:rsidRPr="000730C6">
        <w:rPr>
          <w:rFonts w:ascii="Italics" w:hAnsi="Italics" w:cs="Calibri"/>
          <w:sz w:val="24"/>
          <w:szCs w:val="24"/>
        </w:rPr>
        <w:t xml:space="preserve"> 2001).</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I primi studi implementati per individuare trattamenti che potessero alleviare la paura del parto risal</w:t>
      </w:r>
      <w:r w:rsidR="00E4781D" w:rsidRPr="000730C6">
        <w:rPr>
          <w:rFonts w:ascii="Italics" w:hAnsi="Italics" w:cs="Calibri"/>
          <w:sz w:val="24"/>
          <w:szCs w:val="24"/>
        </w:rPr>
        <w:t>gono agli anni Venti (</w:t>
      </w:r>
      <w:proofErr w:type="spellStart"/>
      <w:r w:rsidR="00E4781D" w:rsidRPr="000730C6">
        <w:rPr>
          <w:rFonts w:ascii="Italics" w:hAnsi="Italics" w:cs="Calibri"/>
          <w:sz w:val="24"/>
          <w:szCs w:val="24"/>
        </w:rPr>
        <w:t>Hofberg</w:t>
      </w:r>
      <w:proofErr w:type="spellEnd"/>
      <w:r w:rsidR="00E4781D" w:rsidRPr="000730C6">
        <w:rPr>
          <w:rFonts w:ascii="Italics" w:hAnsi="Italics" w:cs="Calibri"/>
          <w:sz w:val="24"/>
          <w:szCs w:val="24"/>
        </w:rPr>
        <w:t xml:space="preserve">, </w:t>
      </w:r>
      <w:proofErr w:type="spellStart"/>
      <w:r w:rsidR="00E4781D" w:rsidRPr="000730C6">
        <w:rPr>
          <w:rFonts w:ascii="Italics" w:hAnsi="Italics" w:cs="Calibri"/>
          <w:sz w:val="24"/>
          <w:szCs w:val="24"/>
        </w:rPr>
        <w:t>Ward</w:t>
      </w:r>
      <w:proofErr w:type="spellEnd"/>
      <w:r w:rsidR="00E4781D" w:rsidRPr="000730C6">
        <w:rPr>
          <w:rFonts w:ascii="Italics" w:hAnsi="Italics" w:cs="Calibri"/>
          <w:sz w:val="24"/>
          <w:szCs w:val="24"/>
        </w:rPr>
        <w:t>,</w:t>
      </w:r>
      <w:r w:rsidRPr="000730C6">
        <w:rPr>
          <w:rFonts w:ascii="Italics" w:hAnsi="Italics" w:cs="Calibri"/>
          <w:sz w:val="24"/>
          <w:szCs w:val="24"/>
        </w:rPr>
        <w:t xml:space="preserve"> 2003). Nel 1950 è stata presa in considerazione come possibile soluzio</w:t>
      </w:r>
      <w:r w:rsidR="00E4781D" w:rsidRPr="000730C6">
        <w:rPr>
          <w:rFonts w:ascii="Italics" w:hAnsi="Italics" w:cs="Calibri"/>
          <w:sz w:val="24"/>
          <w:szCs w:val="24"/>
        </w:rPr>
        <w:t>ne la psicoprofilassi (</w:t>
      </w:r>
      <w:proofErr w:type="spellStart"/>
      <w:r w:rsidR="00E4781D" w:rsidRPr="000730C6">
        <w:rPr>
          <w:rFonts w:ascii="Italics" w:hAnsi="Italics" w:cs="Calibri"/>
          <w:sz w:val="24"/>
          <w:szCs w:val="24"/>
        </w:rPr>
        <w:t>Vellay</w:t>
      </w:r>
      <w:proofErr w:type="spellEnd"/>
      <w:r w:rsidR="00E4781D" w:rsidRPr="000730C6">
        <w:rPr>
          <w:rFonts w:ascii="Italics" w:hAnsi="Italics" w:cs="Calibri"/>
          <w:sz w:val="24"/>
          <w:szCs w:val="24"/>
        </w:rPr>
        <w:t xml:space="preserve">, </w:t>
      </w:r>
      <w:proofErr w:type="spellStart"/>
      <w:r w:rsidR="00E4781D" w:rsidRPr="000730C6">
        <w:rPr>
          <w:rFonts w:ascii="Italics" w:hAnsi="Italics" w:cs="Calibri"/>
          <w:sz w:val="24"/>
          <w:szCs w:val="24"/>
        </w:rPr>
        <w:t>Vellay</w:t>
      </w:r>
      <w:proofErr w:type="spellEnd"/>
      <w:r w:rsidR="00E4781D" w:rsidRPr="000730C6">
        <w:rPr>
          <w:rFonts w:ascii="Italics" w:hAnsi="Italics" w:cs="Calibri"/>
          <w:sz w:val="24"/>
          <w:szCs w:val="24"/>
        </w:rPr>
        <w:t>,</w:t>
      </w:r>
      <w:r w:rsidRPr="000730C6">
        <w:rPr>
          <w:rFonts w:ascii="Italics" w:hAnsi="Italics" w:cs="Calibri"/>
          <w:sz w:val="24"/>
          <w:szCs w:val="24"/>
        </w:rPr>
        <w:t xml:space="preserve"> 1956), mentre negli anni Novanta sono stati esaminati i</w:t>
      </w:r>
      <w:r w:rsidR="00E4781D" w:rsidRPr="000730C6">
        <w:rPr>
          <w:rFonts w:ascii="Italics" w:hAnsi="Italics" w:cs="Calibri"/>
          <w:sz w:val="24"/>
          <w:szCs w:val="24"/>
        </w:rPr>
        <w:t xml:space="preserve"> benefici dell’ipnosi (Jenkins, </w:t>
      </w:r>
      <w:proofErr w:type="spellStart"/>
      <w:r w:rsidR="00E4781D" w:rsidRPr="000730C6">
        <w:rPr>
          <w:rFonts w:ascii="Italics" w:hAnsi="Italics" w:cs="Calibri"/>
          <w:sz w:val="24"/>
          <w:szCs w:val="24"/>
        </w:rPr>
        <w:t>Pritchard</w:t>
      </w:r>
      <w:proofErr w:type="spellEnd"/>
      <w:r w:rsidR="00E4781D" w:rsidRPr="000730C6">
        <w:rPr>
          <w:rFonts w:ascii="Italics" w:hAnsi="Italics" w:cs="Calibri"/>
          <w:sz w:val="24"/>
          <w:szCs w:val="24"/>
        </w:rPr>
        <w:t xml:space="preserve">, </w:t>
      </w:r>
      <w:r w:rsidRPr="000730C6">
        <w:rPr>
          <w:rFonts w:ascii="Italics" w:hAnsi="Italics" w:cs="Calibri"/>
          <w:sz w:val="24"/>
          <w:szCs w:val="24"/>
        </w:rPr>
        <w:t xml:space="preserve">1993). Nel 1998 </w:t>
      </w:r>
      <w:proofErr w:type="spellStart"/>
      <w:r w:rsidRPr="000730C6">
        <w:rPr>
          <w:rFonts w:ascii="Italics" w:hAnsi="Italics" w:cs="Calibri"/>
          <w:sz w:val="24"/>
          <w:szCs w:val="24"/>
        </w:rPr>
        <w:t>Ryding</w:t>
      </w:r>
      <w:proofErr w:type="spellEnd"/>
      <w:r w:rsidRPr="000730C6">
        <w:rPr>
          <w:rFonts w:ascii="Italics" w:hAnsi="Italics" w:cs="Calibri"/>
          <w:sz w:val="24"/>
          <w:szCs w:val="24"/>
        </w:rPr>
        <w:t xml:space="preserve"> ha proposto ad un campione di donne gravide che avevano richiesto parto cesareo (ritenuto però inutile dalle ostetriche) un percorso di </w:t>
      </w:r>
      <w:proofErr w:type="spellStart"/>
      <w:r w:rsidRPr="000730C6">
        <w:rPr>
          <w:rFonts w:ascii="Italics" w:hAnsi="Italics" w:cs="Calibri"/>
          <w:sz w:val="24"/>
          <w:szCs w:val="24"/>
        </w:rPr>
        <w:t>counseling</w:t>
      </w:r>
      <w:proofErr w:type="spellEnd"/>
      <w:r w:rsidRPr="000730C6">
        <w:rPr>
          <w:rFonts w:ascii="Italics" w:hAnsi="Italics" w:cs="Calibri"/>
          <w:sz w:val="24"/>
          <w:szCs w:val="24"/>
        </w:rPr>
        <w:t xml:space="preserve"> o di terapia breve, al termine del quale la metà delle gestanti ha annullato il taglio cesareo scegliendo di pa</w:t>
      </w:r>
      <w:r w:rsidR="00E4781D" w:rsidRPr="000730C6">
        <w:rPr>
          <w:rFonts w:ascii="Italics" w:hAnsi="Italics" w:cs="Calibri"/>
          <w:sz w:val="24"/>
          <w:szCs w:val="24"/>
        </w:rPr>
        <w:t>rtorire naturalmente (</w:t>
      </w:r>
      <w:proofErr w:type="spellStart"/>
      <w:r w:rsidR="00E4781D" w:rsidRPr="000730C6">
        <w:rPr>
          <w:rFonts w:ascii="Italics" w:hAnsi="Italics" w:cs="Calibri"/>
          <w:sz w:val="24"/>
          <w:szCs w:val="24"/>
        </w:rPr>
        <w:t>Hofberg</w:t>
      </w:r>
      <w:proofErr w:type="spellEnd"/>
      <w:r w:rsidR="00E4781D" w:rsidRPr="000730C6">
        <w:rPr>
          <w:rFonts w:ascii="Italics" w:hAnsi="Italics" w:cs="Calibri"/>
          <w:sz w:val="24"/>
          <w:szCs w:val="24"/>
        </w:rPr>
        <w:t xml:space="preserve">, </w:t>
      </w:r>
      <w:proofErr w:type="spellStart"/>
      <w:r w:rsidR="00E4781D" w:rsidRPr="000730C6">
        <w:rPr>
          <w:rFonts w:ascii="Italics" w:hAnsi="Italics" w:cs="Calibri"/>
          <w:sz w:val="24"/>
          <w:szCs w:val="24"/>
        </w:rPr>
        <w:t>Ward</w:t>
      </w:r>
      <w:proofErr w:type="spellEnd"/>
      <w:r w:rsidR="00E4781D" w:rsidRPr="000730C6">
        <w:rPr>
          <w:rFonts w:ascii="Italics" w:hAnsi="Italics" w:cs="Calibri"/>
          <w:sz w:val="24"/>
          <w:szCs w:val="24"/>
        </w:rPr>
        <w:t xml:space="preserve">, </w:t>
      </w:r>
      <w:r w:rsidRPr="000730C6">
        <w:rPr>
          <w:rFonts w:ascii="Italics" w:hAnsi="Italics" w:cs="Calibri"/>
          <w:sz w:val="24"/>
          <w:szCs w:val="24"/>
        </w:rPr>
        <w:t>2004).</w:t>
      </w:r>
    </w:p>
    <w:p w:rsidR="00E4781D" w:rsidRPr="000730C6" w:rsidRDefault="00E8485D" w:rsidP="005D3806">
      <w:pPr>
        <w:spacing w:after="0"/>
        <w:ind w:left="-142"/>
        <w:jc w:val="both"/>
        <w:rPr>
          <w:rFonts w:ascii="Italics" w:hAnsi="Italics" w:cs="Calibri"/>
          <w:sz w:val="24"/>
          <w:szCs w:val="24"/>
        </w:rPr>
      </w:pP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ed </w:t>
      </w:r>
      <w:proofErr w:type="spellStart"/>
      <w:r w:rsidRPr="000730C6">
        <w:rPr>
          <w:rFonts w:ascii="Italics" w:hAnsi="Italics" w:cs="Calibri"/>
          <w:sz w:val="24"/>
          <w:szCs w:val="24"/>
        </w:rPr>
        <w:t>Halmesmäki</w:t>
      </w:r>
      <w:proofErr w:type="spellEnd"/>
      <w:r w:rsidR="00E4781D" w:rsidRPr="000730C6">
        <w:rPr>
          <w:rFonts w:ascii="Italics" w:hAnsi="Italics" w:cs="Calibri"/>
          <w:sz w:val="24"/>
          <w:szCs w:val="24"/>
        </w:rPr>
        <w:t xml:space="preserve"> (2003)</w:t>
      </w:r>
      <w:r w:rsidRPr="000730C6">
        <w:rPr>
          <w:rFonts w:ascii="Italics" w:hAnsi="Italics" w:cs="Calibri"/>
          <w:sz w:val="24"/>
          <w:szCs w:val="24"/>
        </w:rPr>
        <w:t xml:space="preserve"> ritengono che interventi psicoterapeutici (indipendentemente dalla tipologia di terapia adottata) potrebbero rivelarsi una soluzione funzionale al superamento dei sintomi </w:t>
      </w:r>
      <w:proofErr w:type="spellStart"/>
      <w:r w:rsidRPr="000730C6">
        <w:rPr>
          <w:rFonts w:ascii="Italics" w:hAnsi="Italics" w:cs="Calibri"/>
          <w:sz w:val="24"/>
          <w:szCs w:val="24"/>
        </w:rPr>
        <w:t>tocofobici</w:t>
      </w:r>
      <w:proofErr w:type="spellEnd"/>
      <w:r w:rsidRPr="000730C6">
        <w:rPr>
          <w:rFonts w:ascii="Italics" w:hAnsi="Italics" w:cs="Calibri"/>
          <w:sz w:val="24"/>
          <w:szCs w:val="24"/>
        </w:rPr>
        <w:t>, nonostante possano risultare emotivamente stressanti, certamente impegnativi e dispendiosi.</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Attualmente, però, non sono ancora stati </w:t>
      </w:r>
      <w:r w:rsidR="00B02355" w:rsidRPr="000730C6">
        <w:rPr>
          <w:rFonts w:ascii="Italics" w:hAnsi="Italics" w:cs="Calibri"/>
          <w:sz w:val="24"/>
          <w:szCs w:val="24"/>
        </w:rPr>
        <w:t>effettuati</w:t>
      </w:r>
      <w:r w:rsidRPr="000730C6">
        <w:rPr>
          <w:rFonts w:ascii="Italics" w:hAnsi="Italics" w:cs="Calibri"/>
          <w:sz w:val="24"/>
          <w:szCs w:val="24"/>
        </w:rPr>
        <w:t xml:space="preserve"> studi che ne documentino validità e</w:t>
      </w:r>
      <w:r w:rsidR="00B02355" w:rsidRPr="000730C6">
        <w:rPr>
          <w:rFonts w:ascii="Italics" w:hAnsi="Italics" w:cs="Calibri"/>
          <w:sz w:val="24"/>
          <w:szCs w:val="24"/>
        </w:rPr>
        <w:t xml:space="preserve">d </w:t>
      </w:r>
      <w:r w:rsidRPr="000730C6">
        <w:rPr>
          <w:rFonts w:ascii="Italics" w:hAnsi="Italics" w:cs="Calibri"/>
          <w:sz w:val="24"/>
          <w:szCs w:val="24"/>
        </w:rPr>
        <w:t>efficacia.</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È perciò possibile affermare che ad oggi nella ricerca non vi è stata un’evoluzione particolarmente significativa. Gli studi per valutare il trattamento del disturbo </w:t>
      </w:r>
      <w:proofErr w:type="spellStart"/>
      <w:r w:rsidRPr="000730C6">
        <w:rPr>
          <w:rFonts w:ascii="Italics" w:hAnsi="Italics" w:cs="Calibri"/>
          <w:sz w:val="24"/>
          <w:szCs w:val="24"/>
        </w:rPr>
        <w:t>tocofobico</w:t>
      </w:r>
      <w:proofErr w:type="spellEnd"/>
      <w:r w:rsidRPr="000730C6">
        <w:rPr>
          <w:rFonts w:ascii="Italics" w:hAnsi="Italics" w:cs="Calibri"/>
          <w:sz w:val="24"/>
          <w:szCs w:val="24"/>
        </w:rPr>
        <w:t xml:space="preserve"> sono attualmente scarsi; infatti, non vi è ancora un consenso comune circa il come, il dove e per mezzo di chi l’intervento debba es</w:t>
      </w:r>
      <w:r w:rsidR="00B1363C">
        <w:rPr>
          <w:rFonts w:ascii="Italics" w:hAnsi="Italics" w:cs="Calibri"/>
          <w:sz w:val="24"/>
          <w:szCs w:val="24"/>
        </w:rPr>
        <w:t xml:space="preserve">sere implementato e per di più </w:t>
      </w:r>
      <w:r w:rsidRPr="000730C6">
        <w:rPr>
          <w:rFonts w:ascii="Italics" w:hAnsi="Italics" w:cs="Calibri"/>
          <w:sz w:val="24"/>
          <w:szCs w:val="24"/>
        </w:rPr>
        <w:t>non vi è ancora un pieno accordo circa la definizione della paura del parto come vera e propria patologia.</w:t>
      </w:r>
    </w:p>
    <w:p w:rsidR="00E8485D" w:rsidRPr="000730C6" w:rsidRDefault="00E8485D" w:rsidP="005D3806">
      <w:pPr>
        <w:ind w:left="-142"/>
        <w:jc w:val="both"/>
        <w:rPr>
          <w:rFonts w:ascii="Italics" w:hAnsi="Italics" w:cs="Calibri"/>
          <w:sz w:val="24"/>
          <w:szCs w:val="24"/>
        </w:rPr>
      </w:pPr>
      <w:r w:rsidRPr="000730C6">
        <w:rPr>
          <w:rFonts w:ascii="Italics" w:hAnsi="Italics" w:cs="Calibri"/>
          <w:sz w:val="24"/>
          <w:szCs w:val="24"/>
        </w:rPr>
        <w:t>In uno studio del 2008 (</w:t>
      </w:r>
      <w:proofErr w:type="spellStart"/>
      <w:r w:rsidR="00B02355" w:rsidRPr="000730C6">
        <w:rPr>
          <w:rFonts w:ascii="Italics" w:hAnsi="Italics" w:cs="Calibri"/>
          <w:sz w:val="24"/>
          <w:szCs w:val="24"/>
        </w:rPr>
        <w:t>Heuvel</w:t>
      </w:r>
      <w:proofErr w:type="spellEnd"/>
      <w:r w:rsidR="00B02355" w:rsidRPr="000730C6">
        <w:rPr>
          <w:rFonts w:ascii="Italics" w:hAnsi="Italics" w:cs="Calibri"/>
          <w:sz w:val="24"/>
          <w:szCs w:val="24"/>
        </w:rPr>
        <w:t xml:space="preserve">) </w:t>
      </w:r>
      <w:r w:rsidRPr="000730C6">
        <w:rPr>
          <w:rFonts w:ascii="Italics" w:hAnsi="Italics" w:cs="Calibri"/>
          <w:sz w:val="24"/>
          <w:szCs w:val="24"/>
        </w:rPr>
        <w:t xml:space="preserve">si afferma che una definizione completa e coerente di </w:t>
      </w:r>
      <w:proofErr w:type="spellStart"/>
      <w:r w:rsidRPr="000730C6">
        <w:rPr>
          <w:rFonts w:ascii="Italics" w:hAnsi="Italics" w:cs="Calibri"/>
          <w:sz w:val="24"/>
          <w:szCs w:val="24"/>
        </w:rPr>
        <w:t>tocofobia</w:t>
      </w:r>
      <w:proofErr w:type="spellEnd"/>
      <w:r w:rsidRPr="000730C6">
        <w:rPr>
          <w:rFonts w:ascii="Italics" w:hAnsi="Italics" w:cs="Calibri"/>
          <w:sz w:val="24"/>
          <w:szCs w:val="24"/>
        </w:rPr>
        <w:t xml:space="preserve"> dovrebbe includere perlomeno quattro punti:</w:t>
      </w:r>
    </w:p>
    <w:p w:rsidR="00E8485D" w:rsidRPr="000730C6" w:rsidRDefault="00E8485D" w:rsidP="005D3806">
      <w:pPr>
        <w:pStyle w:val="Paragrafoelenco"/>
        <w:numPr>
          <w:ilvl w:val="0"/>
          <w:numId w:val="7"/>
        </w:numPr>
        <w:spacing w:after="0"/>
        <w:ind w:left="142" w:hanging="284"/>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intensa</w:t>
      </w:r>
      <w:proofErr w:type="gramEnd"/>
      <w:r w:rsidRPr="000730C6">
        <w:rPr>
          <w:rFonts w:ascii="Italics" w:hAnsi="Italics" w:cs="Calibri"/>
          <w:sz w:val="24"/>
          <w:szCs w:val="24"/>
          <w:lang w:val="it-IT"/>
        </w:rPr>
        <w:t xml:space="preserve"> ansia e preoccupazione concernente il parto, che spesso aumenta nel terzo trimestre di gravidanza;</w:t>
      </w:r>
    </w:p>
    <w:p w:rsidR="00E8485D" w:rsidRPr="000730C6" w:rsidRDefault="00E8485D" w:rsidP="005D3806">
      <w:pPr>
        <w:pStyle w:val="Paragrafoelenco"/>
        <w:numPr>
          <w:ilvl w:val="0"/>
          <w:numId w:val="7"/>
        </w:numPr>
        <w:spacing w:after="0"/>
        <w:ind w:left="142" w:hanging="284"/>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difficoltà</w:t>
      </w:r>
      <w:proofErr w:type="gramEnd"/>
      <w:r w:rsidRPr="000730C6">
        <w:rPr>
          <w:rFonts w:ascii="Italics" w:hAnsi="Italics" w:cs="Calibri"/>
          <w:sz w:val="24"/>
          <w:szCs w:val="24"/>
          <w:lang w:val="it-IT"/>
        </w:rPr>
        <w:t xml:space="preserve"> nel controllare tale preoccupazione;</w:t>
      </w:r>
    </w:p>
    <w:p w:rsidR="00E8485D" w:rsidRPr="000730C6" w:rsidRDefault="00E8485D" w:rsidP="005D3806">
      <w:pPr>
        <w:pStyle w:val="Paragrafoelenco"/>
        <w:numPr>
          <w:ilvl w:val="0"/>
          <w:numId w:val="7"/>
        </w:numPr>
        <w:spacing w:after="0"/>
        <w:ind w:left="142" w:hanging="284"/>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difficoltà</w:t>
      </w:r>
      <w:proofErr w:type="gramEnd"/>
      <w:r w:rsidRPr="000730C6">
        <w:rPr>
          <w:rFonts w:ascii="Italics" w:hAnsi="Italics" w:cs="Calibri"/>
          <w:sz w:val="24"/>
          <w:szCs w:val="24"/>
          <w:lang w:val="it-IT"/>
        </w:rPr>
        <w:t xml:space="preserve"> di concentrazione nel luogo di lavoro o nelle attività familiari;</w:t>
      </w:r>
    </w:p>
    <w:p w:rsidR="00E8485D" w:rsidRPr="000730C6" w:rsidRDefault="00E8485D" w:rsidP="005D3806">
      <w:pPr>
        <w:pStyle w:val="Paragrafoelenco"/>
        <w:numPr>
          <w:ilvl w:val="0"/>
          <w:numId w:val="7"/>
        </w:numPr>
        <w:ind w:left="142" w:hanging="284"/>
        <w:contextualSpacing w:val="0"/>
        <w:jc w:val="both"/>
        <w:rPr>
          <w:rFonts w:ascii="Italics" w:hAnsi="Italics" w:cs="Calibri"/>
          <w:sz w:val="24"/>
          <w:szCs w:val="24"/>
          <w:lang w:val="it-IT"/>
        </w:rPr>
      </w:pPr>
      <w:proofErr w:type="gramStart"/>
      <w:r w:rsidRPr="000730C6">
        <w:rPr>
          <w:rFonts w:ascii="Italics" w:hAnsi="Italics" w:cs="Calibri"/>
          <w:sz w:val="24"/>
          <w:szCs w:val="24"/>
          <w:lang w:val="it-IT"/>
        </w:rPr>
        <w:t>almeno</w:t>
      </w:r>
      <w:proofErr w:type="gramEnd"/>
      <w:r w:rsidRPr="000730C6">
        <w:rPr>
          <w:rFonts w:ascii="Italics" w:hAnsi="Italics" w:cs="Calibri"/>
          <w:sz w:val="24"/>
          <w:szCs w:val="24"/>
          <w:lang w:val="it-IT"/>
        </w:rPr>
        <w:t xml:space="preserve"> tre dei seguenti sintomi: paura del dolore, paura di essere incapace di partorire, disturbi fisici, incubi, </w:t>
      </w:r>
      <w:proofErr w:type="spellStart"/>
      <w:r w:rsidRPr="000730C6">
        <w:rPr>
          <w:rFonts w:ascii="Italics" w:hAnsi="Italics" w:cs="Calibri"/>
          <w:sz w:val="24"/>
          <w:szCs w:val="24"/>
          <w:lang w:val="it-IT"/>
        </w:rPr>
        <w:t>evitamento</w:t>
      </w:r>
      <w:proofErr w:type="spellEnd"/>
      <w:r w:rsidRPr="000730C6">
        <w:rPr>
          <w:rFonts w:ascii="Italics" w:hAnsi="Italics" w:cs="Calibri"/>
          <w:sz w:val="24"/>
          <w:szCs w:val="24"/>
          <w:lang w:val="it-IT"/>
        </w:rPr>
        <w:t xml:space="preserve"> della situazione temuta (ad esempio, evitando di rimanere incinta, terminando la gravidanza o richiedendo un taglio cesareo senza evidenti ragioni mediche), disagio o indebolimento significativo.</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Dare una chiara definizione della paura del parto, sviluppando inoltre adeguati metodi diagnostici, può favorire una presa di coscienza collettiva dell’emergenza psicologica e sociale di questo disturbo.</w:t>
      </w:r>
    </w:p>
    <w:p w:rsidR="005D3806" w:rsidRPr="000730C6" w:rsidRDefault="00E8485D" w:rsidP="000F528A">
      <w:pPr>
        <w:spacing w:after="0"/>
        <w:ind w:left="-142"/>
        <w:jc w:val="both"/>
        <w:rPr>
          <w:rFonts w:ascii="Italics" w:hAnsi="Italics" w:cs="Calibri"/>
          <w:sz w:val="24"/>
          <w:szCs w:val="24"/>
        </w:rPr>
      </w:pPr>
      <w:r w:rsidRPr="000730C6">
        <w:rPr>
          <w:rFonts w:ascii="Italics" w:hAnsi="Italics" w:cs="Calibri"/>
          <w:sz w:val="24"/>
          <w:szCs w:val="24"/>
        </w:rPr>
        <w:lastRenderedPageBreak/>
        <w:t xml:space="preserve">Lo staff medico che si occupa delle donne </w:t>
      </w:r>
      <w:proofErr w:type="spellStart"/>
      <w:r w:rsidRPr="000730C6">
        <w:rPr>
          <w:rFonts w:ascii="Italics" w:hAnsi="Italics" w:cs="Calibri"/>
          <w:sz w:val="24"/>
          <w:szCs w:val="24"/>
        </w:rPr>
        <w:t>tocofobiche</w:t>
      </w:r>
      <w:proofErr w:type="spellEnd"/>
      <w:r w:rsidRPr="000730C6">
        <w:rPr>
          <w:rFonts w:ascii="Italics" w:hAnsi="Italics" w:cs="Calibri"/>
          <w:sz w:val="24"/>
          <w:szCs w:val="24"/>
        </w:rPr>
        <w:t xml:space="preserve"> dovrebbe prestare particolare attenzione alle loro sensazioni relative alla gravidanza, al parto ed alla futura maternità, dando alle madri l’opportunità di parlare dei loro timori, siano esse nullipare o donne con precedenti e traumatiche esperienze di parto.</w:t>
      </w:r>
    </w:p>
    <w:p w:rsidR="00985B03" w:rsidRPr="000730C6" w:rsidRDefault="00985B03" w:rsidP="000F528A">
      <w:pPr>
        <w:spacing w:after="0"/>
        <w:jc w:val="both"/>
        <w:rPr>
          <w:rFonts w:ascii="Italics" w:hAnsi="Italics" w:cs="Calibri"/>
          <w:sz w:val="24"/>
          <w:szCs w:val="24"/>
        </w:rPr>
      </w:pPr>
    </w:p>
    <w:p w:rsidR="005D3806" w:rsidRPr="000730C6" w:rsidRDefault="005D3806" w:rsidP="005D3806">
      <w:pPr>
        <w:pStyle w:val="Paragrafoelenco"/>
        <w:numPr>
          <w:ilvl w:val="0"/>
          <w:numId w:val="9"/>
        </w:numPr>
        <w:tabs>
          <w:tab w:val="left" w:pos="142"/>
        </w:tabs>
        <w:spacing w:after="0"/>
        <w:ind w:left="0" w:hanging="142"/>
        <w:contextualSpacing w:val="0"/>
        <w:jc w:val="both"/>
        <w:rPr>
          <w:rFonts w:ascii="Italics" w:hAnsi="Italics" w:cs="Calibri"/>
          <w:b/>
          <w:i/>
          <w:iCs/>
          <w:sz w:val="24"/>
          <w:szCs w:val="24"/>
        </w:rPr>
      </w:pPr>
      <w:proofErr w:type="spellStart"/>
      <w:r w:rsidRPr="000730C6">
        <w:rPr>
          <w:rFonts w:ascii="Italics" w:hAnsi="Italics" w:cs="Calibri"/>
          <w:b/>
          <w:i/>
          <w:iCs/>
          <w:sz w:val="24"/>
          <w:szCs w:val="24"/>
        </w:rPr>
        <w:t>Conclusioni</w:t>
      </w:r>
      <w:proofErr w:type="spellEnd"/>
    </w:p>
    <w:p w:rsidR="00434B8D" w:rsidRPr="000730C6" w:rsidRDefault="00434B8D" w:rsidP="00434B8D">
      <w:pPr>
        <w:pStyle w:val="Paragrafoelenco"/>
        <w:tabs>
          <w:tab w:val="left" w:pos="142"/>
        </w:tabs>
        <w:spacing w:after="0"/>
        <w:ind w:left="0"/>
        <w:contextualSpacing w:val="0"/>
        <w:jc w:val="both"/>
        <w:rPr>
          <w:rFonts w:ascii="Italics" w:hAnsi="Italics" w:cs="Calibri"/>
          <w:b/>
          <w:i/>
          <w:iCs/>
          <w:sz w:val="24"/>
          <w:szCs w:val="24"/>
        </w:rPr>
      </w:pPr>
    </w:p>
    <w:p w:rsidR="00E8485D" w:rsidRPr="000730C6" w:rsidRDefault="00E8485D" w:rsidP="005D3806">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La </w:t>
      </w:r>
      <w:proofErr w:type="spellStart"/>
      <w:r w:rsidRPr="000730C6">
        <w:rPr>
          <w:rFonts w:ascii="Italics" w:hAnsi="Italics" w:cs="Calibri"/>
          <w:sz w:val="24"/>
          <w:szCs w:val="24"/>
          <w:lang w:val="it-IT"/>
        </w:rPr>
        <w:t>tocofobia</w:t>
      </w:r>
      <w:proofErr w:type="spellEnd"/>
      <w:r w:rsidRPr="000730C6">
        <w:rPr>
          <w:rFonts w:ascii="Italics" w:hAnsi="Italics" w:cs="Calibri"/>
          <w:sz w:val="24"/>
          <w:szCs w:val="24"/>
          <w:lang w:val="it-IT"/>
        </w:rPr>
        <w:t xml:space="preserve">, intesa come paura ossessiva del parto, ha dovuto attendere lo studio di </w:t>
      </w:r>
      <w:proofErr w:type="spellStart"/>
      <w:r w:rsidRPr="000730C6">
        <w:rPr>
          <w:rFonts w:ascii="Italics" w:hAnsi="Italics" w:cs="Calibri"/>
          <w:sz w:val="24"/>
          <w:szCs w:val="24"/>
          <w:lang w:val="it-IT"/>
        </w:rPr>
        <w:t>Hofberg</w:t>
      </w:r>
      <w:proofErr w:type="spellEnd"/>
      <w:r w:rsidRPr="000730C6">
        <w:rPr>
          <w:rFonts w:ascii="Italics" w:hAnsi="Italics" w:cs="Calibri"/>
          <w:sz w:val="24"/>
          <w:szCs w:val="24"/>
          <w:lang w:val="it-IT"/>
        </w:rPr>
        <w:t xml:space="preserve"> e </w:t>
      </w:r>
      <w:proofErr w:type="spellStart"/>
      <w:r w:rsidRPr="000730C6">
        <w:rPr>
          <w:rFonts w:ascii="Italics" w:hAnsi="Italics" w:cs="Calibri"/>
          <w:sz w:val="24"/>
          <w:szCs w:val="24"/>
          <w:lang w:val="it-IT"/>
        </w:rPr>
        <w:t>Brockinton</w:t>
      </w:r>
      <w:proofErr w:type="spellEnd"/>
      <w:r w:rsidRPr="000730C6">
        <w:rPr>
          <w:rFonts w:ascii="Italics" w:hAnsi="Italics" w:cs="Calibri"/>
          <w:sz w:val="24"/>
          <w:szCs w:val="24"/>
          <w:lang w:val="it-IT"/>
        </w:rPr>
        <w:t xml:space="preserve"> (2000) per poter essere riconosciuta in quanto fobia specifica a livello medico-psichiatrico. Prima di allora esistevano già numerose ricerche relative alla paura del parto, ma queste ultime descrivevano il disagio delle gestanti innanzi al momento della nascita come un timore generico, e sovente del tutto naturale di un evento ritenuto ignoto e doloroso.</w:t>
      </w:r>
    </w:p>
    <w:p w:rsidR="00E8485D" w:rsidRPr="000730C6" w:rsidRDefault="00E8485D" w:rsidP="005D3806">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Con </w:t>
      </w:r>
      <w:proofErr w:type="spellStart"/>
      <w:r w:rsidRPr="000730C6">
        <w:rPr>
          <w:rFonts w:ascii="Italics" w:hAnsi="Italics" w:cs="Calibri"/>
          <w:sz w:val="24"/>
          <w:szCs w:val="24"/>
          <w:lang w:val="it-IT"/>
        </w:rPr>
        <w:t>Hofb</w:t>
      </w:r>
      <w:r w:rsidRPr="00F234FA">
        <w:rPr>
          <w:rFonts w:ascii="Italics" w:hAnsi="Italics" w:cs="Calibri"/>
          <w:sz w:val="24"/>
          <w:szCs w:val="24"/>
          <w:lang w:val="it-IT"/>
        </w:rPr>
        <w:t>er</w:t>
      </w:r>
      <w:r w:rsidR="00434B8D" w:rsidRPr="00F234FA">
        <w:rPr>
          <w:rFonts w:ascii="Italics" w:hAnsi="Italics" w:cs="Calibri"/>
          <w:sz w:val="24"/>
          <w:szCs w:val="24"/>
          <w:lang w:val="it-IT"/>
        </w:rPr>
        <w:t>g</w:t>
      </w:r>
      <w:proofErr w:type="spellEnd"/>
      <w:r w:rsidRPr="000730C6">
        <w:rPr>
          <w:rFonts w:ascii="Italics" w:hAnsi="Italics" w:cs="Calibri"/>
          <w:sz w:val="24"/>
          <w:szCs w:val="24"/>
          <w:lang w:val="it-IT"/>
        </w:rPr>
        <w:t xml:space="preserve"> e </w:t>
      </w:r>
      <w:proofErr w:type="spellStart"/>
      <w:r w:rsidRPr="000730C6">
        <w:rPr>
          <w:rFonts w:ascii="Italics" w:hAnsi="Italics" w:cs="Calibri"/>
          <w:sz w:val="24"/>
          <w:szCs w:val="24"/>
          <w:lang w:val="it-IT"/>
        </w:rPr>
        <w:t>Brockinton</w:t>
      </w:r>
      <w:proofErr w:type="spellEnd"/>
      <w:r w:rsidRPr="000730C6">
        <w:rPr>
          <w:rFonts w:ascii="Italics" w:hAnsi="Italics" w:cs="Calibri"/>
          <w:sz w:val="24"/>
          <w:szCs w:val="24"/>
          <w:lang w:val="it-IT"/>
        </w:rPr>
        <w:t xml:space="preserve"> si è dato risalto all’aspetto traumatico del parto, ed alle relative conseguenze di esso, come un’esperienza che per alcune donne può rivelarsi drammatica.</w:t>
      </w:r>
    </w:p>
    <w:p w:rsidR="00E8485D" w:rsidRPr="000730C6" w:rsidRDefault="00E8485D" w:rsidP="005D3806">
      <w:pPr>
        <w:pStyle w:val="Paragrafoelenco"/>
        <w:spacing w:after="0"/>
        <w:ind w:left="-142"/>
        <w:contextualSpacing w:val="0"/>
        <w:jc w:val="both"/>
        <w:rPr>
          <w:rFonts w:ascii="Italics" w:hAnsi="Italics" w:cs="Calibri"/>
          <w:sz w:val="24"/>
          <w:szCs w:val="24"/>
          <w:lang w:val="it-IT"/>
        </w:rPr>
      </w:pPr>
      <w:r w:rsidRPr="000730C6">
        <w:rPr>
          <w:rFonts w:ascii="Italics" w:hAnsi="Italics" w:cs="Calibri"/>
          <w:sz w:val="24"/>
          <w:szCs w:val="24"/>
          <w:lang w:val="it-IT"/>
        </w:rPr>
        <w:t xml:space="preserve">Da allora molti studi sono stati </w:t>
      </w:r>
      <w:r w:rsidR="00B02355" w:rsidRPr="000730C6">
        <w:rPr>
          <w:rFonts w:ascii="Italics" w:hAnsi="Italics" w:cs="Calibri"/>
          <w:sz w:val="24"/>
          <w:szCs w:val="24"/>
          <w:lang w:val="it-IT"/>
        </w:rPr>
        <w:t>condotti</w:t>
      </w:r>
      <w:r w:rsidRPr="000730C6">
        <w:rPr>
          <w:rFonts w:ascii="Italics" w:hAnsi="Italics" w:cs="Calibri"/>
          <w:sz w:val="24"/>
          <w:szCs w:val="24"/>
          <w:lang w:val="it-IT"/>
        </w:rPr>
        <w:t xml:space="preserve"> per analizzare non solo le cause della paura ossessiva del parto, bensì soprattutto le sue conseguenze, che talora possono essere anche molto gravi. Ciò che emerge è sicuramente la necessità di ulteriori approfondimenti dell’argomento per dare pieno risalto ad un fenomeno psicologico e sociale che, se negletto, può essere fortemente limitante nella vita delle donne. </w:t>
      </w:r>
    </w:p>
    <w:p w:rsidR="00E8485D" w:rsidRPr="000730C6" w:rsidRDefault="00E8485D" w:rsidP="005D3806">
      <w:pPr>
        <w:spacing w:after="0"/>
        <w:ind w:left="-142"/>
        <w:jc w:val="both"/>
        <w:rPr>
          <w:rFonts w:ascii="Italics" w:hAnsi="Italics" w:cs="Calibri"/>
          <w:sz w:val="24"/>
          <w:szCs w:val="24"/>
        </w:rPr>
      </w:pPr>
      <w:r w:rsidRPr="000730C6">
        <w:rPr>
          <w:rFonts w:ascii="Italics" w:hAnsi="Italics" w:cs="Calibri"/>
          <w:sz w:val="24"/>
          <w:szCs w:val="24"/>
        </w:rPr>
        <w:t xml:space="preserve">In particolare, sarebbe di estrema utilità un approccio multidisciplinare al problema della </w:t>
      </w:r>
      <w:proofErr w:type="spellStart"/>
      <w:r w:rsidRPr="000730C6">
        <w:rPr>
          <w:rFonts w:ascii="Italics" w:hAnsi="Italics" w:cs="Calibri"/>
          <w:sz w:val="24"/>
          <w:szCs w:val="24"/>
        </w:rPr>
        <w:t>tocofobia</w:t>
      </w:r>
      <w:proofErr w:type="spellEnd"/>
      <w:r w:rsidRPr="000730C6">
        <w:rPr>
          <w:rFonts w:ascii="Italics" w:hAnsi="Italics" w:cs="Calibri"/>
          <w:sz w:val="24"/>
          <w:szCs w:val="24"/>
        </w:rPr>
        <w:t>, che veda coinvolti psicologi, ostetrici, ginecologi, infermieri, parenti, amici ed i partner stessi della gestante al fine di creare una sorta di contenitore delle ansie e dei timori della paziente.</w:t>
      </w:r>
    </w:p>
    <w:p w:rsidR="00E8485D" w:rsidRPr="000730C6" w:rsidRDefault="00E8485D" w:rsidP="00BA6CEF">
      <w:pPr>
        <w:spacing w:after="0"/>
        <w:ind w:hanging="142"/>
        <w:jc w:val="both"/>
        <w:rPr>
          <w:rFonts w:ascii="Italics" w:hAnsi="Italics" w:cs="Calibri"/>
          <w:sz w:val="24"/>
          <w:szCs w:val="24"/>
        </w:rPr>
      </w:pPr>
    </w:p>
    <w:p w:rsidR="00662B22" w:rsidRPr="000730C6" w:rsidRDefault="00662B22" w:rsidP="00BA6CEF">
      <w:pPr>
        <w:spacing w:after="0"/>
        <w:ind w:hanging="142"/>
        <w:jc w:val="both"/>
        <w:rPr>
          <w:rFonts w:ascii="Italics" w:hAnsi="Italics" w:cs="Calibri"/>
          <w:sz w:val="24"/>
          <w:szCs w:val="24"/>
        </w:rPr>
      </w:pPr>
    </w:p>
    <w:p w:rsidR="00662B22" w:rsidRPr="000730C6" w:rsidRDefault="00662B22" w:rsidP="00662B22">
      <w:pPr>
        <w:pStyle w:val="Paragrafoelenco"/>
        <w:spacing w:after="0"/>
        <w:ind w:left="0"/>
        <w:jc w:val="both"/>
        <w:rPr>
          <w:rFonts w:ascii="Italics" w:hAnsi="Italics" w:cs="Calibri"/>
          <w:b/>
          <w:sz w:val="24"/>
          <w:szCs w:val="24"/>
          <w:lang w:val="en-GB"/>
        </w:rPr>
      </w:pPr>
      <w:r w:rsidRPr="000730C6">
        <w:rPr>
          <w:rFonts w:ascii="Italics" w:hAnsi="Italics" w:cs="Calibri"/>
          <w:b/>
          <w:sz w:val="24"/>
          <w:szCs w:val="24"/>
          <w:lang w:val="en-GB"/>
        </w:rPr>
        <w:t>BIBLIOGRAFIA</w:t>
      </w:r>
    </w:p>
    <w:p w:rsidR="00662B22" w:rsidRPr="000730C6" w:rsidRDefault="00662B22" w:rsidP="00662B22">
      <w:pPr>
        <w:pStyle w:val="Paragrafoelenco"/>
        <w:spacing w:after="0"/>
        <w:ind w:left="0"/>
        <w:jc w:val="both"/>
        <w:rPr>
          <w:rFonts w:ascii="Italics" w:hAnsi="Italics" w:cs="Calibri"/>
          <w:b/>
          <w:sz w:val="24"/>
          <w:szCs w:val="24"/>
          <w:lang w:val="en-GB"/>
        </w:rPr>
      </w:pP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GB"/>
        </w:rPr>
        <w:t>Andersson</w:t>
      </w:r>
      <w:proofErr w:type="spellEnd"/>
      <w:r w:rsidRPr="000730C6">
        <w:rPr>
          <w:rFonts w:ascii="Italics" w:hAnsi="Italics" w:cs="Calibri"/>
          <w:sz w:val="24"/>
          <w:szCs w:val="24"/>
          <w:lang w:val="en-GB"/>
        </w:rPr>
        <w:t xml:space="preserve">, L., </w:t>
      </w:r>
      <w:proofErr w:type="spellStart"/>
      <w:r w:rsidRPr="000730C6">
        <w:rPr>
          <w:rFonts w:ascii="Italics" w:hAnsi="Italics" w:cs="Calibri"/>
          <w:sz w:val="24"/>
          <w:szCs w:val="24"/>
          <w:lang w:val="en-GB"/>
        </w:rPr>
        <w:t>Sundström-Poromaa</w:t>
      </w:r>
      <w:proofErr w:type="spellEnd"/>
      <w:r w:rsidRPr="000730C6">
        <w:rPr>
          <w:rFonts w:ascii="Italics" w:hAnsi="Italics" w:cs="Calibri"/>
          <w:sz w:val="24"/>
          <w:szCs w:val="24"/>
          <w:lang w:val="en-GB"/>
        </w:rPr>
        <w:t xml:space="preserve">, I., </w:t>
      </w:r>
      <w:proofErr w:type="spellStart"/>
      <w:r w:rsidRPr="000730C6">
        <w:rPr>
          <w:rFonts w:ascii="Italics" w:hAnsi="Italics" w:cs="Calibri"/>
          <w:sz w:val="24"/>
          <w:szCs w:val="24"/>
          <w:lang w:val="en-GB"/>
        </w:rPr>
        <w:t>Bixo</w:t>
      </w:r>
      <w:proofErr w:type="spellEnd"/>
      <w:r w:rsidRPr="000730C6">
        <w:rPr>
          <w:rFonts w:ascii="Italics" w:hAnsi="Italics" w:cs="Calibri"/>
          <w:sz w:val="24"/>
          <w:szCs w:val="24"/>
          <w:lang w:val="en-GB"/>
        </w:rPr>
        <w:t xml:space="preserve">, M., </w:t>
      </w:r>
      <w:proofErr w:type="spellStart"/>
      <w:r w:rsidRPr="000730C6">
        <w:rPr>
          <w:rFonts w:ascii="Italics" w:hAnsi="Italics" w:cs="Calibri"/>
          <w:sz w:val="24"/>
          <w:szCs w:val="24"/>
          <w:lang w:val="en-GB"/>
        </w:rPr>
        <w:t>Wulff</w:t>
      </w:r>
      <w:proofErr w:type="spellEnd"/>
      <w:r w:rsidRPr="000730C6">
        <w:rPr>
          <w:rFonts w:ascii="Italics" w:hAnsi="Italics" w:cs="Calibri"/>
          <w:sz w:val="24"/>
          <w:szCs w:val="24"/>
          <w:lang w:val="en-GB"/>
        </w:rPr>
        <w:t xml:space="preserve">, M., </w:t>
      </w:r>
      <w:proofErr w:type="spellStart"/>
      <w:r w:rsidRPr="000730C6">
        <w:rPr>
          <w:rFonts w:ascii="Italics" w:hAnsi="Italics" w:cs="Calibri"/>
          <w:sz w:val="24"/>
          <w:szCs w:val="24"/>
          <w:lang w:val="en-GB"/>
        </w:rPr>
        <w:t>Bondestam</w:t>
      </w:r>
      <w:proofErr w:type="spellEnd"/>
      <w:r w:rsidRPr="000730C6">
        <w:rPr>
          <w:rFonts w:ascii="Italics" w:hAnsi="Italics" w:cs="Calibri"/>
          <w:sz w:val="24"/>
          <w:szCs w:val="24"/>
          <w:lang w:val="en-GB"/>
        </w:rPr>
        <w:t xml:space="preserve">, K., </w:t>
      </w:r>
      <w:proofErr w:type="spellStart"/>
      <w:r w:rsidRPr="000730C6">
        <w:rPr>
          <w:rFonts w:ascii="Italics" w:hAnsi="Italics" w:cs="Calibri"/>
          <w:sz w:val="24"/>
          <w:szCs w:val="24"/>
          <w:lang w:val="en-GB"/>
        </w:rPr>
        <w:t>Åström</w:t>
      </w:r>
      <w:proofErr w:type="spellEnd"/>
      <w:r w:rsidRPr="000730C6">
        <w:rPr>
          <w:rFonts w:ascii="Italics" w:hAnsi="Italics" w:cs="Calibri"/>
          <w:sz w:val="24"/>
          <w:szCs w:val="24"/>
          <w:lang w:val="en-GB"/>
        </w:rPr>
        <w:t xml:space="preserve">, M. (2003). </w:t>
      </w:r>
      <w:r w:rsidRPr="000730C6">
        <w:rPr>
          <w:rFonts w:ascii="Italics" w:hAnsi="Italics" w:cs="Calibri"/>
          <w:sz w:val="24"/>
          <w:szCs w:val="24"/>
          <w:lang w:val="en-US"/>
        </w:rPr>
        <w:t>Point prevalence of psychiatric disorders during the second trimester of pregnancy: a population-based study. American Journal of Obstetrics and Gynecology, 189, 148-154.</w:t>
      </w:r>
    </w:p>
    <w:p w:rsidR="00662B22" w:rsidRPr="000730C6" w:rsidRDefault="00662B22" w:rsidP="00662B22">
      <w:pPr>
        <w:spacing w:after="0"/>
        <w:ind w:left="567" w:hanging="567"/>
        <w:jc w:val="both"/>
        <w:rPr>
          <w:rFonts w:ascii="Italics" w:hAnsi="Italics" w:cs="Calibri"/>
          <w:sz w:val="24"/>
          <w:szCs w:val="24"/>
          <w:lang w:val="en-US"/>
        </w:rPr>
      </w:pPr>
      <w:r w:rsidRPr="000730C6">
        <w:rPr>
          <w:rFonts w:ascii="Italics" w:hAnsi="Italics" w:cs="Calibri"/>
          <w:sz w:val="24"/>
          <w:szCs w:val="24"/>
          <w:lang w:val="en-US"/>
        </w:rPr>
        <w:t xml:space="preserve">Ayers, S., Eagle, A., &amp; </w:t>
      </w:r>
      <w:proofErr w:type="spellStart"/>
      <w:r w:rsidRPr="000730C6">
        <w:rPr>
          <w:rFonts w:ascii="Italics" w:hAnsi="Italics" w:cs="Calibri"/>
          <w:sz w:val="24"/>
          <w:szCs w:val="24"/>
          <w:lang w:val="en-US"/>
        </w:rPr>
        <w:t>Waring</w:t>
      </w:r>
      <w:proofErr w:type="spellEnd"/>
      <w:r w:rsidRPr="000730C6">
        <w:rPr>
          <w:rFonts w:ascii="Italics" w:hAnsi="Italics" w:cs="Calibri"/>
          <w:sz w:val="24"/>
          <w:szCs w:val="24"/>
          <w:lang w:val="en-US"/>
        </w:rPr>
        <w:t>, H. (2006). The effects of childbirth-related posttraumatic stress disorder on women and their relationships: a qualitative study. Psychology, Health &amp; Medicine, 11, 389-398.</w:t>
      </w:r>
    </w:p>
    <w:p w:rsidR="00662B22" w:rsidRPr="000730C6" w:rsidRDefault="00662B22" w:rsidP="00662B22">
      <w:pPr>
        <w:spacing w:after="0"/>
        <w:ind w:left="567" w:hanging="567"/>
        <w:jc w:val="both"/>
        <w:rPr>
          <w:rFonts w:ascii="Italics" w:hAnsi="Italics" w:cs="Calibri"/>
          <w:sz w:val="24"/>
          <w:szCs w:val="24"/>
          <w:lang w:val="en-US"/>
        </w:rPr>
      </w:pPr>
      <w:r w:rsidRPr="000730C6">
        <w:rPr>
          <w:rFonts w:ascii="Italics" w:hAnsi="Italics"/>
          <w:sz w:val="24"/>
          <w:szCs w:val="24"/>
          <w:lang w:val="en-US"/>
        </w:rPr>
        <w:t>Benoit, D., Parker, K.C.H. (1994). Stability and transmission across three generations. Child developments, 65, 1444-1457.</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Bewley</w:t>
      </w:r>
      <w:proofErr w:type="spellEnd"/>
      <w:r w:rsidRPr="000730C6">
        <w:rPr>
          <w:rFonts w:ascii="Italics" w:hAnsi="Italics" w:cs="Calibri"/>
          <w:sz w:val="24"/>
          <w:szCs w:val="24"/>
          <w:lang w:val="en-US"/>
        </w:rPr>
        <w:t>, S., Cockburn, J. (2002). Responding to fear of childbirth. The Lancet, 359, 25, 2128-2129.</w:t>
      </w:r>
    </w:p>
    <w:p w:rsidR="00662B22" w:rsidRPr="000730C6" w:rsidRDefault="00662B22" w:rsidP="00662B22">
      <w:pPr>
        <w:spacing w:after="0"/>
        <w:ind w:left="567" w:hanging="567"/>
        <w:jc w:val="both"/>
        <w:rPr>
          <w:rFonts w:ascii="Italics" w:hAnsi="Italics" w:cs="Calibri"/>
          <w:sz w:val="24"/>
          <w:szCs w:val="24"/>
          <w:lang w:val="en-US"/>
        </w:rPr>
      </w:pPr>
      <w:r w:rsidRPr="000730C6">
        <w:rPr>
          <w:rFonts w:ascii="Italics" w:eastAsia="Arial Unicode MS" w:hAnsi="Italics" w:cs="Calibri"/>
          <w:sz w:val="24"/>
          <w:szCs w:val="24"/>
          <w:lang w:val="en-US" w:eastAsia="it-IT"/>
        </w:rPr>
        <w:t xml:space="preserve">Davis-Floyd, R.E. (1992). </w:t>
      </w:r>
      <w:r w:rsidRPr="000730C6">
        <w:rPr>
          <w:rFonts w:ascii="Italics" w:eastAsia="Arial Unicode MS" w:hAnsi="Italics" w:cs="Calibri"/>
          <w:bCs/>
          <w:sz w:val="24"/>
          <w:szCs w:val="24"/>
          <w:lang w:val="en-US" w:eastAsia="it-IT"/>
        </w:rPr>
        <w:t xml:space="preserve">Birth as an American rite of passage, </w:t>
      </w:r>
      <w:r w:rsidRPr="000730C6">
        <w:rPr>
          <w:rFonts w:ascii="Italics" w:eastAsia="Arial Unicode MS" w:hAnsi="Italics" w:cs="Calibri"/>
          <w:sz w:val="24"/>
          <w:szCs w:val="24"/>
          <w:lang w:val="en-US" w:eastAsia="it-IT"/>
        </w:rPr>
        <w:t>University of California Press, Berkeley, CA.</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rPr>
      </w:pPr>
      <w:r w:rsidRPr="000730C6">
        <w:rPr>
          <w:rFonts w:ascii="Italics" w:eastAsia="Arial Unicode MS" w:hAnsi="Italics" w:cs="Calibri"/>
          <w:sz w:val="24"/>
          <w:szCs w:val="24"/>
          <w:lang w:val="en-US"/>
        </w:rPr>
        <w:lastRenderedPageBreak/>
        <w:t xml:space="preserve">De </w:t>
      </w:r>
      <w:proofErr w:type="spellStart"/>
      <w:r w:rsidRPr="000730C6">
        <w:rPr>
          <w:rFonts w:ascii="Italics" w:eastAsia="Arial Unicode MS" w:hAnsi="Italics" w:cs="Calibri"/>
          <w:sz w:val="24"/>
          <w:szCs w:val="24"/>
          <w:lang w:val="en-US"/>
        </w:rPr>
        <w:t>Koninck</w:t>
      </w:r>
      <w:proofErr w:type="spellEnd"/>
      <w:r w:rsidRPr="000730C6">
        <w:rPr>
          <w:rFonts w:ascii="Italics" w:eastAsia="Arial Unicode MS" w:hAnsi="Italics" w:cs="Calibri"/>
          <w:sz w:val="24"/>
          <w:szCs w:val="24"/>
          <w:lang w:val="en-US"/>
        </w:rPr>
        <w:t xml:space="preserve">, M.D. (1998) </w:t>
      </w:r>
      <w:r w:rsidRPr="000730C6">
        <w:rPr>
          <w:rFonts w:ascii="Italics" w:eastAsia="Arial Unicode MS" w:hAnsi="Italics" w:cs="Calibri"/>
          <w:bCs/>
          <w:sz w:val="24"/>
          <w:szCs w:val="24"/>
          <w:lang w:val="en-US"/>
        </w:rPr>
        <w:t xml:space="preserve">Reflections on the transfer of “progress”: The case of reproduction. In </w:t>
      </w:r>
      <w:r w:rsidRPr="000730C6">
        <w:rPr>
          <w:rFonts w:ascii="Italics" w:eastAsia="Arial Unicode MS" w:hAnsi="Italics" w:cs="Calibri"/>
          <w:sz w:val="24"/>
          <w:szCs w:val="24"/>
          <w:lang w:val="en-US"/>
        </w:rPr>
        <w:t xml:space="preserve">S. Sherwin (Ed.), </w:t>
      </w:r>
      <w:proofErr w:type="gramStart"/>
      <w:r w:rsidRPr="000730C6">
        <w:rPr>
          <w:rFonts w:ascii="Italics" w:eastAsia="Arial Unicode MS" w:hAnsi="Italics" w:cs="Calibri"/>
          <w:sz w:val="24"/>
          <w:szCs w:val="24"/>
          <w:lang w:val="en-US"/>
        </w:rPr>
        <w:t>The</w:t>
      </w:r>
      <w:proofErr w:type="gramEnd"/>
      <w:r w:rsidRPr="000730C6">
        <w:rPr>
          <w:rFonts w:ascii="Italics" w:eastAsia="Arial Unicode MS" w:hAnsi="Italics" w:cs="Calibri"/>
          <w:sz w:val="24"/>
          <w:szCs w:val="24"/>
          <w:lang w:val="en-US"/>
        </w:rPr>
        <w:t xml:space="preserve"> politics of women's health: Exploring agency and autonomy, Temple University Press, Philadelphia, 150-177.</w:t>
      </w:r>
    </w:p>
    <w:p w:rsidR="00662B22" w:rsidRPr="000730C6" w:rsidRDefault="00662B22" w:rsidP="00662B22">
      <w:pPr>
        <w:shd w:val="clear" w:color="auto" w:fill="FFFFFF"/>
        <w:spacing w:after="0"/>
        <w:jc w:val="both"/>
        <w:textAlignment w:val="baseline"/>
        <w:rPr>
          <w:rFonts w:ascii="Italics" w:hAnsi="Italics" w:cs="Calibri"/>
          <w:sz w:val="24"/>
          <w:szCs w:val="24"/>
          <w:lang w:val="en-US"/>
        </w:rPr>
      </w:pPr>
      <w:r w:rsidRPr="000730C6">
        <w:rPr>
          <w:rFonts w:ascii="Italics" w:hAnsi="Italics" w:cs="Calibri"/>
          <w:sz w:val="24"/>
          <w:szCs w:val="24"/>
          <w:lang w:val="en-US"/>
        </w:rPr>
        <w:t>Dick-Read, G. (1942). Childbirth without fear. Heinemann Medical Books, 4</w:t>
      </w:r>
      <w:r w:rsidRPr="000730C6">
        <w:rPr>
          <w:rFonts w:ascii="Italics" w:hAnsi="Italics" w:cs="Calibri"/>
          <w:sz w:val="24"/>
          <w:szCs w:val="24"/>
          <w:vertAlign w:val="superscript"/>
          <w:lang w:val="en-US"/>
        </w:rPr>
        <w:t>th</w:t>
      </w:r>
      <w:r w:rsidRPr="000730C6">
        <w:rPr>
          <w:rFonts w:ascii="Italics" w:hAnsi="Italics" w:cs="Calibri"/>
          <w:sz w:val="24"/>
          <w:szCs w:val="24"/>
          <w:lang w:val="en-US"/>
        </w:rPr>
        <w:t xml:space="preserve"> edition.</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n-US" w:eastAsia="it-IT"/>
        </w:rPr>
        <w:t xml:space="preserve">Fenwick, J., Staff, L., Gamble, J., </w:t>
      </w:r>
      <w:proofErr w:type="spellStart"/>
      <w:r w:rsidRPr="000730C6">
        <w:rPr>
          <w:rFonts w:ascii="Italics" w:eastAsia="Arial Unicode MS" w:hAnsi="Italics" w:cs="Calibri"/>
          <w:sz w:val="24"/>
          <w:szCs w:val="24"/>
          <w:lang w:val="en-US" w:eastAsia="it-IT"/>
        </w:rPr>
        <w:t>Creedy</w:t>
      </w:r>
      <w:proofErr w:type="spellEnd"/>
      <w:r w:rsidRPr="000730C6">
        <w:rPr>
          <w:rFonts w:ascii="Italics" w:eastAsia="Arial Unicode MS" w:hAnsi="Italics" w:cs="Calibri"/>
          <w:sz w:val="24"/>
          <w:szCs w:val="24"/>
          <w:lang w:val="en-US" w:eastAsia="it-IT"/>
        </w:rPr>
        <w:t>, D.K., Bayes, S. (2010). Why do women request cesarean section in a normal, healthy first pregnancy? Midwifery, 26, 394-400.</w:t>
      </w:r>
    </w:p>
    <w:p w:rsidR="00662B22" w:rsidRPr="000730C6" w:rsidRDefault="00662B22" w:rsidP="00662B22">
      <w:pPr>
        <w:shd w:val="clear" w:color="auto" w:fill="FFFFFF"/>
        <w:spacing w:after="0"/>
        <w:ind w:left="567" w:hanging="567"/>
        <w:jc w:val="both"/>
        <w:rPr>
          <w:rFonts w:ascii="Italics" w:hAnsi="Italics" w:cs="Calibri"/>
          <w:bCs/>
          <w:sz w:val="24"/>
          <w:szCs w:val="24"/>
          <w:lang w:val="en-US" w:eastAsia="it-IT"/>
        </w:rPr>
      </w:pPr>
      <w:r w:rsidRPr="000730C6">
        <w:rPr>
          <w:rFonts w:ascii="Italics" w:hAnsi="Italics" w:cs="Calibri"/>
          <w:bCs/>
          <w:sz w:val="24"/>
          <w:szCs w:val="24"/>
          <w:lang w:val="en-US" w:eastAsia="it-IT"/>
        </w:rPr>
        <w:t>Fisher, C., Hauck, Y., Fenwick, J. (2006). How social context impacts on women’s fears of childbirth: A Western Australian example. Social Science and Medicine, 63, 64-75.</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n-US" w:eastAsia="it-IT"/>
        </w:rPr>
        <w:t xml:space="preserve">Haines, H., </w:t>
      </w:r>
      <w:proofErr w:type="spellStart"/>
      <w:r w:rsidRPr="000730C6">
        <w:rPr>
          <w:rFonts w:ascii="Italics" w:eastAsia="Arial Unicode MS" w:hAnsi="Italics" w:cs="Calibri"/>
          <w:sz w:val="24"/>
          <w:szCs w:val="24"/>
          <w:lang w:val="en-US" w:eastAsia="it-IT"/>
        </w:rPr>
        <w:t>Rubertsson</w:t>
      </w:r>
      <w:proofErr w:type="spellEnd"/>
      <w:r w:rsidRPr="000730C6">
        <w:rPr>
          <w:rFonts w:ascii="Italics" w:eastAsia="Arial Unicode MS" w:hAnsi="Italics" w:cs="Calibri"/>
          <w:sz w:val="24"/>
          <w:szCs w:val="24"/>
          <w:lang w:val="en-US" w:eastAsia="it-IT"/>
        </w:rPr>
        <w:t xml:space="preserve">, C., </w:t>
      </w:r>
      <w:proofErr w:type="spellStart"/>
      <w:r w:rsidRPr="000730C6">
        <w:rPr>
          <w:rFonts w:ascii="Italics" w:eastAsia="Arial Unicode MS" w:hAnsi="Italics" w:cs="Calibri"/>
          <w:sz w:val="24"/>
          <w:szCs w:val="24"/>
          <w:lang w:val="en-US" w:eastAsia="it-IT"/>
        </w:rPr>
        <w:t>Pallant</w:t>
      </w:r>
      <w:proofErr w:type="spellEnd"/>
      <w:r w:rsidRPr="000730C6">
        <w:rPr>
          <w:rFonts w:ascii="Italics" w:eastAsia="Arial Unicode MS" w:hAnsi="Italics" w:cs="Calibri"/>
          <w:sz w:val="24"/>
          <w:szCs w:val="24"/>
          <w:lang w:val="en-US" w:eastAsia="it-IT"/>
        </w:rPr>
        <w:t xml:space="preserve">, J., </w:t>
      </w:r>
      <w:proofErr w:type="spellStart"/>
      <w:r w:rsidRPr="000730C6">
        <w:rPr>
          <w:rFonts w:ascii="Italics" w:eastAsia="Arial Unicode MS" w:hAnsi="Italics" w:cs="Calibri"/>
          <w:sz w:val="24"/>
          <w:szCs w:val="24"/>
          <w:lang w:val="en-US" w:eastAsia="it-IT"/>
        </w:rPr>
        <w:t>Hildingsson</w:t>
      </w:r>
      <w:proofErr w:type="spellEnd"/>
      <w:r w:rsidRPr="000730C6">
        <w:rPr>
          <w:rFonts w:ascii="Italics" w:eastAsia="Arial Unicode MS" w:hAnsi="Italics" w:cs="Calibri"/>
          <w:sz w:val="24"/>
          <w:szCs w:val="24"/>
          <w:lang w:val="en-US" w:eastAsia="it-IT"/>
        </w:rPr>
        <w:t xml:space="preserve"> I. (2012). Fear,</w:t>
      </w:r>
      <w:bookmarkStart w:id="0" w:name="_GoBack"/>
      <w:bookmarkEnd w:id="0"/>
      <w:r w:rsidRPr="000730C6">
        <w:rPr>
          <w:rFonts w:ascii="Italics" w:eastAsia="Arial Unicode MS" w:hAnsi="Italics" w:cs="Calibri"/>
          <w:sz w:val="24"/>
          <w:szCs w:val="24"/>
          <w:lang w:val="en-US" w:eastAsia="it-IT"/>
        </w:rPr>
        <w:t xml:space="preserve"> attitudes and the experience of birth in a cohort of Australian and Swedish women. Journal of Pediatrics and Child Health, Wiley-Blackwell.</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Handelzalts</w:t>
      </w:r>
      <w:proofErr w:type="spellEnd"/>
      <w:r w:rsidRPr="000730C6">
        <w:rPr>
          <w:rFonts w:ascii="Italics" w:eastAsia="Arial Unicode MS" w:hAnsi="Italics" w:cs="Calibri"/>
          <w:sz w:val="24"/>
          <w:szCs w:val="24"/>
          <w:lang w:val="en-US" w:eastAsia="it-IT"/>
        </w:rPr>
        <w:t xml:space="preserve">, J.E., Fisher, S., Lurie, S., </w:t>
      </w:r>
      <w:proofErr w:type="spellStart"/>
      <w:r w:rsidRPr="000730C6">
        <w:rPr>
          <w:rFonts w:ascii="Italics" w:eastAsia="Arial Unicode MS" w:hAnsi="Italics" w:cs="Calibri"/>
          <w:sz w:val="24"/>
          <w:szCs w:val="24"/>
          <w:lang w:val="en-US" w:eastAsia="it-IT"/>
        </w:rPr>
        <w:t>Shalev</w:t>
      </w:r>
      <w:proofErr w:type="spellEnd"/>
      <w:r w:rsidRPr="000730C6">
        <w:rPr>
          <w:rFonts w:ascii="Italics" w:eastAsia="Arial Unicode MS" w:hAnsi="Italics" w:cs="Calibri"/>
          <w:sz w:val="24"/>
          <w:szCs w:val="24"/>
          <w:lang w:val="en-US" w:eastAsia="it-IT"/>
        </w:rPr>
        <w:t xml:space="preserve">, A., Golan, A., </w:t>
      </w:r>
      <w:proofErr w:type="spellStart"/>
      <w:r w:rsidRPr="000730C6">
        <w:rPr>
          <w:rFonts w:ascii="Italics" w:eastAsia="Arial Unicode MS" w:hAnsi="Italics" w:cs="Calibri"/>
          <w:sz w:val="24"/>
          <w:szCs w:val="24"/>
          <w:lang w:val="en-US" w:eastAsia="it-IT"/>
        </w:rPr>
        <w:t>Sadan</w:t>
      </w:r>
      <w:proofErr w:type="spellEnd"/>
      <w:r w:rsidRPr="000730C6">
        <w:rPr>
          <w:rFonts w:ascii="Italics" w:eastAsia="Arial Unicode MS" w:hAnsi="Italics" w:cs="Calibri"/>
          <w:sz w:val="24"/>
          <w:szCs w:val="24"/>
          <w:lang w:val="en-US" w:eastAsia="it-IT"/>
        </w:rPr>
        <w:t xml:space="preserve">, O. (2012). Personality, fear of childbirth and cesarean delivery on demand. </w:t>
      </w:r>
      <w:proofErr w:type="spellStart"/>
      <w:r w:rsidRPr="000730C6">
        <w:rPr>
          <w:rFonts w:ascii="Italics" w:eastAsia="Arial Unicode MS" w:hAnsi="Italics" w:cs="Calibri"/>
          <w:sz w:val="24"/>
          <w:szCs w:val="24"/>
          <w:lang w:val="en-US" w:eastAsia="it-IT"/>
        </w:rPr>
        <w:t>Acta</w:t>
      </w:r>
      <w:proofErr w:type="spellEnd"/>
      <w:r w:rsidRPr="000730C6">
        <w:rPr>
          <w:rFonts w:ascii="Italics" w:eastAsia="Arial Unicode MS" w:hAnsi="Italics" w:cs="Calibri"/>
          <w:sz w:val="24"/>
          <w:szCs w:val="24"/>
          <w:lang w:val="en-US" w:eastAsia="it-IT"/>
        </w:rPr>
        <w:t xml:space="preserve"> </w:t>
      </w:r>
      <w:proofErr w:type="spellStart"/>
      <w:r w:rsidRPr="000730C6">
        <w:rPr>
          <w:rFonts w:ascii="Italics" w:eastAsia="Arial Unicode MS" w:hAnsi="Italics" w:cs="Calibri"/>
          <w:sz w:val="24"/>
          <w:szCs w:val="24"/>
          <w:lang w:val="en-US" w:eastAsia="it-IT"/>
        </w:rPr>
        <w:t>Obstetricia</w:t>
      </w:r>
      <w:proofErr w:type="spellEnd"/>
      <w:r w:rsidRPr="000730C6">
        <w:rPr>
          <w:rFonts w:ascii="Italics" w:eastAsia="Arial Unicode MS" w:hAnsi="Italics" w:cs="Calibri"/>
          <w:sz w:val="24"/>
          <w:szCs w:val="24"/>
          <w:lang w:val="en-US" w:eastAsia="it-IT"/>
        </w:rPr>
        <w:t xml:space="preserve"> and </w:t>
      </w:r>
      <w:proofErr w:type="spellStart"/>
      <w:r w:rsidRPr="000730C6">
        <w:rPr>
          <w:rFonts w:ascii="Italics" w:eastAsia="Arial Unicode MS" w:hAnsi="Italics" w:cs="Calibri"/>
          <w:sz w:val="24"/>
          <w:szCs w:val="24"/>
          <w:lang w:val="en-US" w:eastAsia="it-IT"/>
        </w:rPr>
        <w:t>Gynecologica</w:t>
      </w:r>
      <w:proofErr w:type="spellEnd"/>
      <w:r w:rsidRPr="000730C6">
        <w:rPr>
          <w:rFonts w:ascii="Italics" w:eastAsia="Arial Unicode MS" w:hAnsi="Italics" w:cs="Calibri"/>
          <w:sz w:val="24"/>
          <w:szCs w:val="24"/>
          <w:lang w:val="en-US" w:eastAsia="it-IT"/>
        </w:rPr>
        <w:t xml:space="preserve">, 91, 16-21. </w:t>
      </w:r>
    </w:p>
    <w:p w:rsidR="00662B22" w:rsidRPr="000730C6" w:rsidRDefault="00662B22" w:rsidP="00662B22">
      <w:pPr>
        <w:spacing w:after="0"/>
        <w:ind w:left="567" w:hanging="567"/>
        <w:jc w:val="both"/>
        <w:rPr>
          <w:rFonts w:ascii="Italics" w:hAnsi="Italics" w:cs="Calibri"/>
          <w:sz w:val="24"/>
          <w:szCs w:val="24"/>
          <w:lang w:val="es-ES"/>
        </w:rPr>
      </w:pPr>
      <w:proofErr w:type="spellStart"/>
      <w:r w:rsidRPr="000730C6">
        <w:rPr>
          <w:rFonts w:ascii="Italics" w:hAnsi="Italics" w:cs="Calibri"/>
          <w:sz w:val="24"/>
          <w:szCs w:val="24"/>
          <w:lang w:val="de-DE"/>
        </w:rPr>
        <w:t>Heimstad</w:t>
      </w:r>
      <w:proofErr w:type="spellEnd"/>
      <w:r w:rsidRPr="000730C6">
        <w:rPr>
          <w:rFonts w:ascii="Italics" w:hAnsi="Italics" w:cs="Calibri"/>
          <w:sz w:val="24"/>
          <w:szCs w:val="24"/>
          <w:lang w:val="de-DE"/>
        </w:rPr>
        <w:t xml:space="preserve">, R., </w:t>
      </w:r>
      <w:proofErr w:type="spellStart"/>
      <w:r w:rsidRPr="000730C6">
        <w:rPr>
          <w:rFonts w:ascii="Italics" w:hAnsi="Italics" w:cs="Calibri"/>
          <w:sz w:val="24"/>
          <w:szCs w:val="24"/>
          <w:lang w:val="de-DE"/>
        </w:rPr>
        <w:t>Dahloe</w:t>
      </w:r>
      <w:proofErr w:type="spellEnd"/>
      <w:r w:rsidRPr="000730C6">
        <w:rPr>
          <w:rFonts w:ascii="Italics" w:hAnsi="Italics" w:cs="Calibri"/>
          <w:sz w:val="24"/>
          <w:szCs w:val="24"/>
          <w:lang w:val="de-DE"/>
        </w:rPr>
        <w:t xml:space="preserve">, R., </w:t>
      </w:r>
      <w:proofErr w:type="spellStart"/>
      <w:r w:rsidRPr="000730C6">
        <w:rPr>
          <w:rFonts w:ascii="Italics" w:hAnsi="Italics" w:cs="Calibri"/>
          <w:sz w:val="24"/>
          <w:szCs w:val="24"/>
          <w:lang w:val="de-DE"/>
        </w:rPr>
        <w:t>Laache</w:t>
      </w:r>
      <w:proofErr w:type="spellEnd"/>
      <w:r w:rsidRPr="000730C6">
        <w:rPr>
          <w:rFonts w:ascii="Italics" w:hAnsi="Italics" w:cs="Calibri"/>
          <w:sz w:val="24"/>
          <w:szCs w:val="24"/>
          <w:lang w:val="de-DE"/>
        </w:rPr>
        <w:t xml:space="preserve">, I., </w:t>
      </w:r>
      <w:proofErr w:type="spellStart"/>
      <w:r w:rsidRPr="000730C6">
        <w:rPr>
          <w:rFonts w:ascii="Italics" w:hAnsi="Italics" w:cs="Calibri"/>
          <w:sz w:val="24"/>
          <w:szCs w:val="24"/>
          <w:lang w:val="de-DE"/>
        </w:rPr>
        <w:t>Skogvoll</w:t>
      </w:r>
      <w:proofErr w:type="spellEnd"/>
      <w:r w:rsidRPr="000730C6">
        <w:rPr>
          <w:rFonts w:ascii="Italics" w:hAnsi="Italics" w:cs="Calibri"/>
          <w:sz w:val="24"/>
          <w:szCs w:val="24"/>
          <w:lang w:val="de-DE"/>
        </w:rPr>
        <w:t xml:space="preserve">, E., &amp; </w:t>
      </w:r>
      <w:proofErr w:type="spellStart"/>
      <w:r w:rsidRPr="000730C6">
        <w:rPr>
          <w:rFonts w:ascii="Italics" w:hAnsi="Italics" w:cs="Calibri"/>
          <w:sz w:val="24"/>
          <w:szCs w:val="24"/>
          <w:lang w:val="de-DE"/>
        </w:rPr>
        <w:t>Schei</w:t>
      </w:r>
      <w:proofErr w:type="spellEnd"/>
      <w:r w:rsidRPr="000730C6">
        <w:rPr>
          <w:rFonts w:ascii="Italics" w:hAnsi="Italics" w:cs="Calibri"/>
          <w:sz w:val="24"/>
          <w:szCs w:val="24"/>
          <w:lang w:val="de-DE"/>
        </w:rPr>
        <w:t xml:space="preserve">, B. (2006). </w:t>
      </w:r>
      <w:r w:rsidRPr="000730C6">
        <w:rPr>
          <w:rFonts w:ascii="Italics" w:hAnsi="Italics" w:cs="Calibri"/>
          <w:sz w:val="24"/>
          <w:szCs w:val="24"/>
          <w:lang w:val="en-US"/>
        </w:rPr>
        <w:t xml:space="preserve">Fear of childbirth and history of abuse: implications for pregnancy and delivery. </w:t>
      </w:r>
      <w:r w:rsidRPr="000730C6">
        <w:rPr>
          <w:rFonts w:ascii="Italics" w:hAnsi="Italics" w:cs="Calibri"/>
          <w:sz w:val="24"/>
          <w:szCs w:val="24"/>
          <w:lang w:val="es-ES"/>
        </w:rPr>
        <w:t>Acta Obstetrica et Gynecologica Scandinavica, 85, 435-440.</w:t>
      </w:r>
    </w:p>
    <w:p w:rsidR="00662B22" w:rsidRPr="000730C6" w:rsidRDefault="00662B22" w:rsidP="00662B22">
      <w:pPr>
        <w:shd w:val="clear" w:color="auto" w:fill="FFFFFF"/>
        <w:spacing w:after="0"/>
        <w:ind w:left="567" w:hanging="567"/>
        <w:jc w:val="both"/>
        <w:rPr>
          <w:rFonts w:ascii="Italics" w:hAnsi="Italics" w:cs="Calibri"/>
          <w:bCs/>
          <w:sz w:val="24"/>
          <w:szCs w:val="24"/>
          <w:lang w:val="en-US" w:eastAsia="it-IT"/>
        </w:rPr>
      </w:pPr>
      <w:r w:rsidRPr="000730C6">
        <w:rPr>
          <w:rFonts w:ascii="Italics" w:hAnsi="Italics" w:cs="Calibri"/>
          <w:bCs/>
          <w:sz w:val="24"/>
          <w:szCs w:val="24"/>
          <w:lang w:val="es-ES" w:eastAsia="it-IT"/>
        </w:rPr>
        <w:t xml:space="preserve">Heuvel van den, M.A. (2008). </w:t>
      </w:r>
      <w:r w:rsidRPr="000730C6">
        <w:rPr>
          <w:rFonts w:ascii="Italics" w:hAnsi="Italics" w:cs="Calibri"/>
          <w:bCs/>
          <w:sz w:val="24"/>
          <w:szCs w:val="24"/>
          <w:lang w:val="en-US" w:eastAsia="it-IT"/>
        </w:rPr>
        <w:t>Pathological fear of childbirth. Academic dissertation. Department of Psychology and Health, Tilburg University.</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rPr>
      </w:pPr>
      <w:proofErr w:type="spellStart"/>
      <w:r w:rsidRPr="000730C6">
        <w:rPr>
          <w:rFonts w:ascii="Italics" w:eastAsia="Arial Unicode MS" w:hAnsi="Italics" w:cs="Calibri"/>
          <w:sz w:val="24"/>
          <w:szCs w:val="24"/>
          <w:lang w:val="en-US"/>
        </w:rPr>
        <w:t>Hoerger</w:t>
      </w:r>
      <w:proofErr w:type="spellEnd"/>
      <w:r w:rsidRPr="000730C6">
        <w:rPr>
          <w:rFonts w:ascii="Italics" w:eastAsia="Arial Unicode MS" w:hAnsi="Italics" w:cs="Calibri"/>
          <w:sz w:val="24"/>
          <w:szCs w:val="24"/>
          <w:lang w:val="en-US"/>
        </w:rPr>
        <w:t>, T.J.</w:t>
      </w:r>
      <w:proofErr w:type="gramStart"/>
      <w:r w:rsidRPr="000730C6">
        <w:rPr>
          <w:rFonts w:ascii="Italics" w:eastAsia="Arial Unicode MS" w:hAnsi="Italics" w:cs="Calibri"/>
          <w:sz w:val="24"/>
          <w:szCs w:val="24"/>
          <w:lang w:val="en-US"/>
        </w:rPr>
        <w:t>,  Howard</w:t>
      </w:r>
      <w:proofErr w:type="gramEnd"/>
      <w:r w:rsidRPr="000730C6">
        <w:rPr>
          <w:rFonts w:ascii="Italics" w:eastAsia="Arial Unicode MS" w:hAnsi="Italics" w:cs="Calibri"/>
          <w:sz w:val="24"/>
          <w:szCs w:val="24"/>
          <w:lang w:val="en-US"/>
        </w:rPr>
        <w:t xml:space="preserve"> L.Z. (1995). </w:t>
      </w:r>
      <w:r w:rsidRPr="000730C6">
        <w:rPr>
          <w:rFonts w:ascii="Italics" w:eastAsia="Arial Unicode MS" w:hAnsi="Italics" w:cs="Calibri"/>
          <w:bCs/>
          <w:sz w:val="24"/>
          <w:szCs w:val="24"/>
          <w:lang w:val="en-US"/>
        </w:rPr>
        <w:t xml:space="preserve">Search behavior and choice of physician in the market for pre-natal care. </w:t>
      </w:r>
      <w:r w:rsidRPr="000730C6">
        <w:rPr>
          <w:rFonts w:ascii="Italics" w:eastAsia="Arial Unicode MS" w:hAnsi="Italics" w:cs="Calibri"/>
          <w:sz w:val="24"/>
          <w:szCs w:val="24"/>
          <w:lang w:val="en-US"/>
        </w:rPr>
        <w:t>Medical Care, 33, 332–349</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Hofberg</w:t>
      </w:r>
      <w:proofErr w:type="spellEnd"/>
      <w:r w:rsidRPr="000730C6">
        <w:rPr>
          <w:rFonts w:ascii="Italics" w:hAnsi="Italics" w:cs="Calibri"/>
          <w:sz w:val="24"/>
          <w:szCs w:val="24"/>
          <w:lang w:val="en-US"/>
        </w:rPr>
        <w:t xml:space="preserve">, K., Brockington, I.F. (2000). </w:t>
      </w:r>
      <w:proofErr w:type="spellStart"/>
      <w:r w:rsidRPr="000730C6">
        <w:rPr>
          <w:rFonts w:ascii="Italics" w:hAnsi="Italics" w:cs="Calibri"/>
          <w:sz w:val="24"/>
          <w:szCs w:val="24"/>
          <w:lang w:val="en-US"/>
        </w:rPr>
        <w:t>Tokophobia</w:t>
      </w:r>
      <w:proofErr w:type="spellEnd"/>
      <w:r w:rsidRPr="000730C6">
        <w:rPr>
          <w:rFonts w:ascii="Italics" w:hAnsi="Italics" w:cs="Calibri"/>
          <w:sz w:val="24"/>
          <w:szCs w:val="24"/>
          <w:lang w:val="en-US"/>
        </w:rPr>
        <w:t>: an unreasoning dread of childbirth. A series of 26 cases. The British Journal of Psychiatry, 176, 83-85.</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Hofberg</w:t>
      </w:r>
      <w:proofErr w:type="spellEnd"/>
      <w:r w:rsidRPr="000730C6">
        <w:rPr>
          <w:rFonts w:ascii="Italics" w:eastAsia="Arial Unicode MS" w:hAnsi="Italics" w:cs="Calibri"/>
          <w:sz w:val="24"/>
          <w:szCs w:val="24"/>
          <w:lang w:val="en-US" w:eastAsia="it-IT"/>
        </w:rPr>
        <w:t xml:space="preserve">, K., Ward, M. (2003). </w:t>
      </w:r>
      <w:r w:rsidRPr="000730C6">
        <w:rPr>
          <w:rFonts w:ascii="Italics" w:eastAsia="Arial Unicode MS" w:hAnsi="Italics" w:cs="Calibri"/>
          <w:bCs/>
          <w:sz w:val="24"/>
          <w:szCs w:val="24"/>
          <w:lang w:val="en-US" w:eastAsia="it-IT"/>
        </w:rPr>
        <w:t>Fear of pregnancy and childbirth</w:t>
      </w:r>
      <w:r w:rsidRPr="000730C6">
        <w:rPr>
          <w:rFonts w:ascii="Italics" w:eastAsia="Arial Unicode MS" w:hAnsi="Italics" w:cs="Calibri"/>
          <w:sz w:val="24"/>
          <w:szCs w:val="24"/>
          <w:lang w:val="en-US" w:eastAsia="it-IT"/>
        </w:rPr>
        <w:t>. Postgraduate Medical Journal, 79, 505–510</w:t>
      </w:r>
    </w:p>
    <w:p w:rsidR="00662B22" w:rsidRPr="000730C6" w:rsidRDefault="00662B22" w:rsidP="00662B22">
      <w:pPr>
        <w:shd w:val="clear" w:color="auto" w:fill="FFFFFF"/>
        <w:spacing w:after="0"/>
        <w:ind w:left="567" w:hanging="567"/>
        <w:jc w:val="both"/>
        <w:textAlignment w:val="baseline"/>
        <w:rPr>
          <w:rFonts w:ascii="Italics" w:hAnsi="Italics" w:cs="Calibri"/>
          <w:sz w:val="24"/>
          <w:szCs w:val="24"/>
          <w:lang w:val="en-US" w:eastAsia="it-IT"/>
        </w:rPr>
      </w:pPr>
      <w:proofErr w:type="spellStart"/>
      <w:r w:rsidRPr="000730C6">
        <w:rPr>
          <w:rFonts w:ascii="Italics" w:hAnsi="Italics" w:cs="Calibri"/>
          <w:sz w:val="24"/>
          <w:szCs w:val="24"/>
          <w:lang w:val="en-US" w:eastAsia="it-IT"/>
        </w:rPr>
        <w:t>Hofberg</w:t>
      </w:r>
      <w:proofErr w:type="spellEnd"/>
      <w:r w:rsidRPr="000730C6">
        <w:rPr>
          <w:rFonts w:ascii="Italics" w:hAnsi="Italics" w:cs="Calibri"/>
          <w:sz w:val="24"/>
          <w:szCs w:val="24"/>
          <w:lang w:val="en-US" w:eastAsia="it-IT"/>
        </w:rPr>
        <w:t xml:space="preserve">, K., Ward, M. (2004). Fear of Childbirth, </w:t>
      </w:r>
      <w:proofErr w:type="spellStart"/>
      <w:r w:rsidRPr="000730C6">
        <w:rPr>
          <w:rFonts w:ascii="Italics" w:hAnsi="Italics" w:cs="Calibri"/>
          <w:sz w:val="24"/>
          <w:szCs w:val="24"/>
          <w:lang w:val="en-US" w:eastAsia="it-IT"/>
        </w:rPr>
        <w:t>Tocophobia</w:t>
      </w:r>
      <w:proofErr w:type="spellEnd"/>
      <w:r w:rsidRPr="000730C6">
        <w:rPr>
          <w:rFonts w:ascii="Italics" w:hAnsi="Italics" w:cs="Calibri"/>
          <w:sz w:val="24"/>
          <w:szCs w:val="24"/>
          <w:lang w:val="en-US" w:eastAsia="it-IT"/>
        </w:rPr>
        <w:t>, and Mental Health in Mothers: The Obstetric-Psychiatric Interface. Department of General Adult Psychiatry, Trust HQ. St. George’s Hospital, Stafford, and Department of Perinatal Psychiatry, Trust HQ, St. George’s Hospital, Stafford, United Kingdom. Clinical Obstetrics and Gynecology, Vol. 47, 3, 527-534, Lippincott W. &amp; W.</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s-ES_tradnl" w:eastAsia="it-IT"/>
        </w:rPr>
      </w:pPr>
      <w:proofErr w:type="spellStart"/>
      <w:r w:rsidRPr="000730C6">
        <w:rPr>
          <w:rFonts w:ascii="Italics" w:eastAsia="Arial Unicode MS" w:hAnsi="Italics" w:cs="Calibri"/>
          <w:sz w:val="24"/>
          <w:szCs w:val="24"/>
          <w:lang w:val="en-US" w:eastAsia="it-IT"/>
        </w:rPr>
        <w:t>Högberg</w:t>
      </w:r>
      <w:proofErr w:type="spellEnd"/>
      <w:r w:rsidRPr="000730C6">
        <w:rPr>
          <w:rFonts w:ascii="Italics" w:eastAsia="Arial Unicode MS" w:hAnsi="Italics" w:cs="Calibri"/>
          <w:sz w:val="24"/>
          <w:szCs w:val="24"/>
          <w:lang w:val="en-US" w:eastAsia="it-IT"/>
        </w:rPr>
        <w:t xml:space="preserve">, U., </w:t>
      </w:r>
      <w:proofErr w:type="spellStart"/>
      <w:r w:rsidRPr="000730C6">
        <w:rPr>
          <w:rFonts w:ascii="Italics" w:eastAsia="Arial Unicode MS" w:hAnsi="Italics" w:cs="Calibri"/>
          <w:sz w:val="24"/>
          <w:szCs w:val="24"/>
          <w:lang w:val="en-US" w:eastAsia="it-IT"/>
        </w:rPr>
        <w:t>Lynöe</w:t>
      </w:r>
      <w:proofErr w:type="spellEnd"/>
      <w:r w:rsidRPr="000730C6">
        <w:rPr>
          <w:rFonts w:ascii="Italics" w:eastAsia="Arial Unicode MS" w:hAnsi="Italics" w:cs="Calibri"/>
          <w:sz w:val="24"/>
          <w:szCs w:val="24"/>
          <w:lang w:val="en-US" w:eastAsia="it-IT"/>
        </w:rPr>
        <w:t xml:space="preserve">, N., </w:t>
      </w:r>
      <w:proofErr w:type="spellStart"/>
      <w:r w:rsidRPr="000730C6">
        <w:rPr>
          <w:rFonts w:ascii="Italics" w:eastAsia="Arial Unicode MS" w:hAnsi="Italics" w:cs="Calibri"/>
          <w:sz w:val="24"/>
          <w:szCs w:val="24"/>
          <w:lang w:val="en-US" w:eastAsia="it-IT"/>
        </w:rPr>
        <w:t>Wulff</w:t>
      </w:r>
      <w:proofErr w:type="spellEnd"/>
      <w:r w:rsidRPr="000730C6">
        <w:rPr>
          <w:rFonts w:ascii="Italics" w:eastAsia="Arial Unicode MS" w:hAnsi="Italics" w:cs="Calibri"/>
          <w:sz w:val="24"/>
          <w:szCs w:val="24"/>
          <w:lang w:val="en-US" w:eastAsia="it-IT"/>
        </w:rPr>
        <w:t xml:space="preserve">, M. (2008). Cesarean by choice? Empirical study of public attitudes. </w:t>
      </w:r>
      <w:r w:rsidRPr="000730C6">
        <w:rPr>
          <w:rFonts w:ascii="Italics" w:eastAsia="Arial Unicode MS" w:hAnsi="Italics" w:cs="Calibri"/>
          <w:sz w:val="24"/>
          <w:szCs w:val="24"/>
          <w:lang w:val="es-ES_tradnl" w:eastAsia="it-IT"/>
        </w:rPr>
        <w:t xml:space="preserve">Acta Obstetricia et Gynecologica Scandinavica, 87, 1301-1308 </w:t>
      </w:r>
    </w:p>
    <w:p w:rsidR="00662B22" w:rsidRPr="000730C6" w:rsidRDefault="00662B22" w:rsidP="00662B22">
      <w:pPr>
        <w:shd w:val="clear" w:color="auto" w:fill="FFFFFF"/>
        <w:spacing w:after="0"/>
        <w:ind w:left="567" w:hanging="567"/>
        <w:jc w:val="both"/>
        <w:rPr>
          <w:rFonts w:ascii="Italics" w:hAnsi="Italics" w:cs="Calibri"/>
          <w:sz w:val="24"/>
          <w:szCs w:val="24"/>
          <w:lang w:val="en-US" w:eastAsia="it-IT"/>
        </w:rPr>
      </w:pPr>
      <w:r w:rsidRPr="000730C6">
        <w:rPr>
          <w:rFonts w:ascii="Italics" w:hAnsi="Italics" w:cs="Calibri"/>
          <w:sz w:val="24"/>
          <w:szCs w:val="24"/>
          <w:lang w:val="es-ES_tradnl" w:eastAsia="it-IT"/>
        </w:rPr>
        <w:t xml:space="preserve">Huizink, A.C., Robles de Medina, P.G., et al. </w:t>
      </w:r>
      <w:r w:rsidRPr="000730C6">
        <w:rPr>
          <w:rFonts w:ascii="Italics" w:hAnsi="Italics" w:cs="Calibri"/>
          <w:sz w:val="24"/>
          <w:szCs w:val="24"/>
          <w:lang w:val="en-US" w:eastAsia="it-IT"/>
        </w:rPr>
        <w:t>(2003). Stress during pregnancy is associated with developmental outcome in infancy. The Journal of Child Psychology and Psychiatry, 44(6), 810-818.</w:t>
      </w:r>
    </w:p>
    <w:p w:rsidR="00662B22" w:rsidRPr="000730C6" w:rsidRDefault="00662B22" w:rsidP="00662B22">
      <w:pPr>
        <w:spacing w:after="0"/>
        <w:ind w:left="567" w:hanging="567"/>
        <w:jc w:val="both"/>
        <w:rPr>
          <w:rFonts w:ascii="Italics" w:hAnsi="Italics" w:cs="Calibri"/>
          <w:sz w:val="24"/>
          <w:szCs w:val="24"/>
          <w:lang w:val="en-US"/>
        </w:rPr>
      </w:pPr>
      <w:r w:rsidRPr="000730C6">
        <w:rPr>
          <w:rFonts w:ascii="Italics" w:hAnsi="Italics" w:cs="Calibri"/>
          <w:sz w:val="24"/>
          <w:szCs w:val="24"/>
          <w:lang w:val="en-US"/>
        </w:rPr>
        <w:t xml:space="preserve">Jenkins, M.W., Pritchard, M.H. (1993). Hypnosis: practical applications and theoretical considerations in normal </w:t>
      </w:r>
      <w:proofErr w:type="spellStart"/>
      <w:r w:rsidRPr="000730C6">
        <w:rPr>
          <w:rFonts w:ascii="Italics" w:hAnsi="Italics" w:cs="Calibri"/>
          <w:sz w:val="24"/>
          <w:szCs w:val="24"/>
          <w:lang w:val="en-US"/>
        </w:rPr>
        <w:t>labour</w:t>
      </w:r>
      <w:proofErr w:type="spellEnd"/>
      <w:r w:rsidRPr="000730C6">
        <w:rPr>
          <w:rFonts w:ascii="Italics" w:hAnsi="Italics" w:cs="Calibri"/>
          <w:sz w:val="24"/>
          <w:szCs w:val="24"/>
          <w:lang w:val="en-US"/>
        </w:rPr>
        <w:t>. British Journal of Obstetrics and Gynecology, 100, 221-226.</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Melender</w:t>
      </w:r>
      <w:proofErr w:type="spellEnd"/>
      <w:r w:rsidRPr="000730C6">
        <w:rPr>
          <w:rFonts w:ascii="Italics" w:hAnsi="Italics" w:cs="Calibri"/>
          <w:sz w:val="24"/>
          <w:szCs w:val="24"/>
          <w:lang w:val="en-US"/>
        </w:rPr>
        <w:t>, H.L. (2002). Experiences of fears associated with pregnancy and childbirth: a study of 329 pregnant women. Birth, 29, 101-111.</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n-US" w:eastAsia="it-IT"/>
        </w:rPr>
        <w:lastRenderedPageBreak/>
        <w:t xml:space="preserve">Morgan, K.P. (1998). </w:t>
      </w:r>
      <w:r w:rsidRPr="000730C6">
        <w:rPr>
          <w:rFonts w:ascii="Italics" w:eastAsia="Arial Unicode MS" w:hAnsi="Italics" w:cs="Calibri"/>
          <w:bCs/>
          <w:sz w:val="24"/>
          <w:szCs w:val="24"/>
          <w:lang w:val="en-US" w:eastAsia="it-IT"/>
        </w:rPr>
        <w:t xml:space="preserve">Contested bodies, contested </w:t>
      </w:r>
      <w:proofErr w:type="spellStart"/>
      <w:r w:rsidRPr="000730C6">
        <w:rPr>
          <w:rFonts w:ascii="Italics" w:eastAsia="Arial Unicode MS" w:hAnsi="Italics" w:cs="Calibri"/>
          <w:bCs/>
          <w:sz w:val="24"/>
          <w:szCs w:val="24"/>
          <w:lang w:val="en-US" w:eastAsia="it-IT"/>
        </w:rPr>
        <w:t>knowledges</w:t>
      </w:r>
      <w:proofErr w:type="spellEnd"/>
      <w:r w:rsidRPr="000730C6">
        <w:rPr>
          <w:rFonts w:ascii="Italics" w:eastAsia="Arial Unicode MS" w:hAnsi="Italics" w:cs="Calibri"/>
          <w:bCs/>
          <w:sz w:val="24"/>
          <w:szCs w:val="24"/>
          <w:lang w:val="en-US" w:eastAsia="it-IT"/>
        </w:rPr>
        <w:t>: Women, health, and the politics of medicalization</w:t>
      </w:r>
      <w:r w:rsidRPr="000730C6">
        <w:rPr>
          <w:rFonts w:ascii="Italics" w:eastAsia="Arial Unicode MS" w:hAnsi="Italics" w:cs="Calibri"/>
          <w:sz w:val="24"/>
          <w:szCs w:val="24"/>
          <w:lang w:val="en-US" w:eastAsia="it-IT"/>
        </w:rPr>
        <w:t xml:space="preserve">. In S. Sherwin (Ed.), The politics of women's health: Exploring agency and autonomy, Temple University Press, Philadelphia, </w:t>
      </w:r>
      <w:proofErr w:type="gramStart"/>
      <w:r w:rsidRPr="000730C6">
        <w:rPr>
          <w:rFonts w:ascii="Italics" w:eastAsia="Arial Unicode MS" w:hAnsi="Italics" w:cs="Calibri"/>
          <w:sz w:val="24"/>
          <w:szCs w:val="24"/>
          <w:lang w:val="en-US" w:eastAsia="it-IT"/>
        </w:rPr>
        <w:t>PA ,</w:t>
      </w:r>
      <w:proofErr w:type="gramEnd"/>
      <w:r w:rsidRPr="000730C6">
        <w:rPr>
          <w:rFonts w:ascii="Italics" w:eastAsia="Arial Unicode MS" w:hAnsi="Italics" w:cs="Calibri"/>
          <w:sz w:val="24"/>
          <w:szCs w:val="24"/>
          <w:lang w:val="en-US" w:eastAsia="it-IT"/>
        </w:rPr>
        <w:t xml:space="preserve"> 83–121.</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Nieminen</w:t>
      </w:r>
      <w:proofErr w:type="spellEnd"/>
      <w:r w:rsidRPr="000730C6">
        <w:rPr>
          <w:rFonts w:ascii="Italics" w:eastAsia="Arial Unicode MS" w:hAnsi="Italics" w:cs="Calibri"/>
          <w:sz w:val="24"/>
          <w:szCs w:val="24"/>
          <w:lang w:val="en-US" w:eastAsia="it-IT"/>
        </w:rPr>
        <w:t xml:space="preserve">, K., </w:t>
      </w:r>
      <w:proofErr w:type="spellStart"/>
      <w:r w:rsidRPr="000730C6">
        <w:rPr>
          <w:rFonts w:ascii="Italics" w:eastAsia="Arial Unicode MS" w:hAnsi="Italics" w:cs="Calibri"/>
          <w:sz w:val="24"/>
          <w:szCs w:val="24"/>
          <w:lang w:val="en-US" w:eastAsia="it-IT"/>
        </w:rPr>
        <w:t>Stephansson</w:t>
      </w:r>
      <w:proofErr w:type="spellEnd"/>
      <w:r w:rsidRPr="000730C6">
        <w:rPr>
          <w:rFonts w:ascii="Italics" w:eastAsia="Arial Unicode MS" w:hAnsi="Italics" w:cs="Calibri"/>
          <w:sz w:val="24"/>
          <w:szCs w:val="24"/>
          <w:lang w:val="en-US" w:eastAsia="it-IT"/>
        </w:rPr>
        <w:t xml:space="preserve">, O., </w:t>
      </w:r>
      <w:proofErr w:type="spellStart"/>
      <w:r w:rsidRPr="000730C6">
        <w:rPr>
          <w:rFonts w:ascii="Italics" w:eastAsia="Arial Unicode MS" w:hAnsi="Italics" w:cs="Calibri"/>
          <w:sz w:val="24"/>
          <w:szCs w:val="24"/>
          <w:lang w:val="en-US" w:eastAsia="it-IT"/>
        </w:rPr>
        <w:t>Ryding</w:t>
      </w:r>
      <w:proofErr w:type="spellEnd"/>
      <w:r w:rsidRPr="000730C6">
        <w:rPr>
          <w:rFonts w:ascii="Italics" w:eastAsia="Arial Unicode MS" w:hAnsi="Italics" w:cs="Calibri"/>
          <w:sz w:val="24"/>
          <w:szCs w:val="24"/>
          <w:lang w:val="en-US" w:eastAsia="it-IT"/>
        </w:rPr>
        <w:t xml:space="preserve">, E.L. (2009). Women’s fear of childbirth and preference for cesarean section – a cross-sectional study at various stages of pregnancy in Sweden. Department of Obstetrics and Gynecology, </w:t>
      </w:r>
      <w:proofErr w:type="spellStart"/>
      <w:r w:rsidRPr="000730C6">
        <w:rPr>
          <w:rFonts w:ascii="Italics" w:eastAsia="Arial Unicode MS" w:hAnsi="Italics" w:cs="Calibri"/>
          <w:sz w:val="24"/>
          <w:szCs w:val="24"/>
          <w:lang w:val="en-US" w:eastAsia="it-IT"/>
        </w:rPr>
        <w:t>Motala</w:t>
      </w:r>
      <w:proofErr w:type="spellEnd"/>
      <w:r w:rsidRPr="000730C6">
        <w:rPr>
          <w:rFonts w:ascii="Italics" w:eastAsia="Arial Unicode MS" w:hAnsi="Italics" w:cs="Calibri"/>
          <w:sz w:val="24"/>
          <w:szCs w:val="24"/>
          <w:lang w:val="en-US" w:eastAsia="it-IT"/>
        </w:rPr>
        <w:t xml:space="preserve"> Hospital, </w:t>
      </w:r>
      <w:proofErr w:type="spellStart"/>
      <w:r w:rsidRPr="000730C6">
        <w:rPr>
          <w:rFonts w:ascii="Italics" w:eastAsia="Arial Unicode MS" w:hAnsi="Italics" w:cs="Calibri"/>
          <w:sz w:val="24"/>
          <w:szCs w:val="24"/>
          <w:lang w:val="en-US" w:eastAsia="it-IT"/>
        </w:rPr>
        <w:t>Acta</w:t>
      </w:r>
      <w:proofErr w:type="spellEnd"/>
      <w:r w:rsidRPr="000730C6">
        <w:rPr>
          <w:rFonts w:ascii="Italics" w:eastAsia="Arial Unicode MS" w:hAnsi="Italics" w:cs="Calibri"/>
          <w:sz w:val="24"/>
          <w:szCs w:val="24"/>
          <w:lang w:val="en-US" w:eastAsia="it-IT"/>
        </w:rPr>
        <w:t xml:space="preserve"> </w:t>
      </w:r>
      <w:proofErr w:type="spellStart"/>
      <w:r w:rsidRPr="000730C6">
        <w:rPr>
          <w:rFonts w:ascii="Italics" w:eastAsia="Arial Unicode MS" w:hAnsi="Italics" w:cs="Calibri"/>
          <w:sz w:val="24"/>
          <w:szCs w:val="24"/>
          <w:lang w:val="en-US" w:eastAsia="it-IT"/>
        </w:rPr>
        <w:t>Obstetricia</w:t>
      </w:r>
      <w:proofErr w:type="spellEnd"/>
      <w:r w:rsidRPr="000730C6">
        <w:rPr>
          <w:rFonts w:ascii="Italics" w:eastAsia="Arial Unicode MS" w:hAnsi="Italics" w:cs="Calibri"/>
          <w:sz w:val="24"/>
          <w:szCs w:val="24"/>
          <w:lang w:val="en-US" w:eastAsia="it-IT"/>
        </w:rPr>
        <w:t xml:space="preserve"> </w:t>
      </w:r>
      <w:proofErr w:type="gramStart"/>
      <w:r w:rsidRPr="000730C6">
        <w:rPr>
          <w:rFonts w:ascii="Italics" w:eastAsia="Arial Unicode MS" w:hAnsi="Italics" w:cs="Calibri"/>
          <w:sz w:val="24"/>
          <w:szCs w:val="24"/>
          <w:lang w:val="en-US" w:eastAsia="it-IT"/>
        </w:rPr>
        <w:t>et</w:t>
      </w:r>
      <w:proofErr w:type="gramEnd"/>
      <w:r w:rsidRPr="000730C6">
        <w:rPr>
          <w:rFonts w:ascii="Italics" w:eastAsia="Arial Unicode MS" w:hAnsi="Italics" w:cs="Calibri"/>
          <w:sz w:val="24"/>
          <w:szCs w:val="24"/>
          <w:lang w:val="en-US" w:eastAsia="it-IT"/>
        </w:rPr>
        <w:t xml:space="preserve"> </w:t>
      </w:r>
      <w:proofErr w:type="spellStart"/>
      <w:r w:rsidRPr="000730C6">
        <w:rPr>
          <w:rFonts w:ascii="Italics" w:eastAsia="Arial Unicode MS" w:hAnsi="Italics" w:cs="Calibri"/>
          <w:sz w:val="24"/>
          <w:szCs w:val="24"/>
          <w:lang w:val="en-US" w:eastAsia="it-IT"/>
        </w:rPr>
        <w:t>Gynecologica</w:t>
      </w:r>
      <w:proofErr w:type="spellEnd"/>
      <w:r w:rsidRPr="000730C6">
        <w:rPr>
          <w:rFonts w:ascii="Italics" w:eastAsia="Arial Unicode MS" w:hAnsi="Italics" w:cs="Calibri"/>
          <w:sz w:val="24"/>
          <w:szCs w:val="24"/>
          <w:lang w:val="en-US" w:eastAsia="it-IT"/>
        </w:rPr>
        <w:t xml:space="preserve"> </w:t>
      </w:r>
      <w:proofErr w:type="spellStart"/>
      <w:r w:rsidRPr="000730C6">
        <w:rPr>
          <w:rFonts w:ascii="Italics" w:eastAsia="Arial Unicode MS" w:hAnsi="Italics" w:cs="Calibri"/>
          <w:sz w:val="24"/>
          <w:szCs w:val="24"/>
          <w:lang w:val="en-US" w:eastAsia="it-IT"/>
        </w:rPr>
        <w:t>Scandinavica</w:t>
      </w:r>
      <w:proofErr w:type="spellEnd"/>
      <w:r w:rsidRPr="000730C6">
        <w:rPr>
          <w:rFonts w:ascii="Italics" w:eastAsia="Arial Unicode MS" w:hAnsi="Italics" w:cs="Calibri"/>
          <w:sz w:val="24"/>
          <w:szCs w:val="24"/>
          <w:lang w:val="en-US" w:eastAsia="it-IT"/>
        </w:rPr>
        <w:t>, 88, 807-813.</w:t>
      </w:r>
    </w:p>
    <w:p w:rsidR="00662B22" w:rsidRPr="000730C6" w:rsidRDefault="00662B22" w:rsidP="00662B22">
      <w:pPr>
        <w:shd w:val="clear" w:color="auto" w:fill="FFFFFF"/>
        <w:spacing w:after="0"/>
        <w:ind w:left="567" w:hanging="567"/>
        <w:jc w:val="both"/>
        <w:rPr>
          <w:rFonts w:ascii="Italics" w:hAnsi="Italics" w:cs="Calibri"/>
          <w:sz w:val="24"/>
          <w:szCs w:val="24"/>
          <w:lang w:val="en-US" w:eastAsia="it-IT"/>
        </w:rPr>
      </w:pPr>
      <w:r w:rsidRPr="000730C6">
        <w:rPr>
          <w:rFonts w:ascii="Italics" w:hAnsi="Italics" w:cs="Calibri"/>
          <w:sz w:val="24"/>
          <w:szCs w:val="24"/>
          <w:lang w:val="en-US" w:eastAsia="it-IT"/>
        </w:rPr>
        <w:t>O’Connor, T.G. et al. (2005) Prenatal Anxiety Predicts Individual Differences in Cortisol in Pre-Adolescent Children. Biological Psychiatry, 58, 211-217.</w:t>
      </w:r>
    </w:p>
    <w:p w:rsidR="00662B22" w:rsidRPr="000730C6" w:rsidRDefault="00662B22" w:rsidP="00662B22">
      <w:pPr>
        <w:shd w:val="clear" w:color="auto" w:fill="FFFFFF"/>
        <w:spacing w:after="0"/>
        <w:ind w:left="567" w:hanging="567"/>
        <w:jc w:val="both"/>
        <w:rPr>
          <w:rFonts w:ascii="Italics" w:hAnsi="Italics" w:cs="Calibri"/>
          <w:sz w:val="24"/>
          <w:szCs w:val="24"/>
          <w:lang w:val="en-US" w:eastAsia="it-IT"/>
        </w:rPr>
      </w:pPr>
      <w:proofErr w:type="spellStart"/>
      <w:r w:rsidRPr="000730C6">
        <w:rPr>
          <w:rFonts w:ascii="Italics" w:hAnsi="Italics" w:cs="Calibri"/>
          <w:sz w:val="24"/>
          <w:szCs w:val="24"/>
          <w:lang w:val="en-US" w:eastAsia="it-IT"/>
        </w:rPr>
        <w:t>Paarlberg</w:t>
      </w:r>
      <w:proofErr w:type="spellEnd"/>
      <w:r w:rsidRPr="000730C6">
        <w:rPr>
          <w:rFonts w:ascii="Italics" w:hAnsi="Italics" w:cs="Calibri"/>
          <w:sz w:val="24"/>
          <w:szCs w:val="24"/>
          <w:lang w:val="en-US" w:eastAsia="it-IT"/>
        </w:rPr>
        <w:t xml:space="preserve">, K.M., </w:t>
      </w:r>
      <w:proofErr w:type="spellStart"/>
      <w:r w:rsidRPr="000730C6">
        <w:rPr>
          <w:rFonts w:ascii="Italics" w:hAnsi="Italics" w:cs="Calibri"/>
          <w:sz w:val="24"/>
          <w:szCs w:val="24"/>
          <w:lang w:val="en-US" w:eastAsia="it-IT"/>
        </w:rPr>
        <w:t>Vingerhoets</w:t>
      </w:r>
      <w:proofErr w:type="spellEnd"/>
      <w:r w:rsidRPr="000730C6">
        <w:rPr>
          <w:rFonts w:ascii="Italics" w:hAnsi="Italics" w:cs="Calibri"/>
          <w:sz w:val="24"/>
          <w:szCs w:val="24"/>
          <w:lang w:val="en-US" w:eastAsia="it-IT"/>
        </w:rPr>
        <w:t xml:space="preserve">, J.J.M., et al. (1999). Psychosocial predictors of low birth weight. British Journal of </w:t>
      </w:r>
      <w:proofErr w:type="spellStart"/>
      <w:r w:rsidRPr="000730C6">
        <w:rPr>
          <w:rFonts w:ascii="Italics" w:hAnsi="Italics" w:cs="Calibri"/>
          <w:sz w:val="24"/>
          <w:szCs w:val="24"/>
          <w:lang w:val="en-US" w:eastAsia="it-IT"/>
        </w:rPr>
        <w:t>Obstetric</w:t>
      </w:r>
      <w:proofErr w:type="spellEnd"/>
      <w:r w:rsidRPr="000730C6">
        <w:rPr>
          <w:rFonts w:ascii="Italics" w:hAnsi="Italics" w:cs="Calibri"/>
          <w:sz w:val="24"/>
          <w:szCs w:val="24"/>
          <w:lang w:val="en-US" w:eastAsia="it-IT"/>
        </w:rPr>
        <w:t xml:space="preserve"> &amp; Gynecology</w:t>
      </w:r>
      <w:proofErr w:type="gramStart"/>
      <w:r w:rsidRPr="000730C6">
        <w:rPr>
          <w:rFonts w:ascii="Italics" w:hAnsi="Italics" w:cs="Calibri"/>
          <w:sz w:val="24"/>
          <w:szCs w:val="24"/>
          <w:lang w:val="en-US" w:eastAsia="it-IT"/>
        </w:rPr>
        <w:t>,106</w:t>
      </w:r>
      <w:proofErr w:type="gramEnd"/>
      <w:r w:rsidRPr="000730C6">
        <w:rPr>
          <w:rFonts w:ascii="Italics" w:hAnsi="Italics" w:cs="Calibri"/>
          <w:sz w:val="24"/>
          <w:szCs w:val="24"/>
          <w:lang w:val="en-US" w:eastAsia="it-IT"/>
        </w:rPr>
        <w:t>, 834-841.</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Reibel</w:t>
      </w:r>
      <w:proofErr w:type="spellEnd"/>
      <w:r w:rsidRPr="000730C6">
        <w:rPr>
          <w:rFonts w:ascii="Italics" w:eastAsia="Arial Unicode MS" w:hAnsi="Italics" w:cs="Calibri"/>
          <w:sz w:val="24"/>
          <w:szCs w:val="24"/>
          <w:lang w:val="en-US" w:eastAsia="it-IT"/>
        </w:rPr>
        <w:t xml:space="preserve">, T. (2004). </w:t>
      </w:r>
      <w:r w:rsidRPr="000730C6">
        <w:rPr>
          <w:rFonts w:ascii="Italics" w:eastAsia="Arial Unicode MS" w:hAnsi="Italics" w:cs="Calibri"/>
          <w:bCs/>
          <w:sz w:val="24"/>
          <w:szCs w:val="24"/>
          <w:lang w:val="en-US" w:eastAsia="it-IT"/>
        </w:rPr>
        <w:t>Normal birth: A thing of the past or the new future for primary health care?</w:t>
      </w:r>
      <w:r w:rsidRPr="000730C6">
        <w:rPr>
          <w:rFonts w:ascii="Italics" w:eastAsia="Arial Unicode MS" w:hAnsi="Italics" w:cs="Calibri"/>
          <w:sz w:val="24"/>
          <w:szCs w:val="24"/>
          <w:lang w:val="en-US" w:eastAsia="it-IT"/>
        </w:rPr>
        <w:t xml:space="preserve"> Primary Health Care Research and Development, 5, 329-337.</w:t>
      </w:r>
    </w:p>
    <w:p w:rsidR="00662B22" w:rsidRPr="000730C6" w:rsidRDefault="00662B22" w:rsidP="00662B22">
      <w:pPr>
        <w:shd w:val="clear" w:color="auto" w:fill="FFFFFF"/>
        <w:spacing w:after="0"/>
        <w:ind w:left="567" w:hanging="567"/>
        <w:jc w:val="both"/>
        <w:textAlignment w:val="baseline"/>
        <w:rPr>
          <w:rFonts w:ascii="Italics" w:hAnsi="Italics" w:cs="Calibri"/>
          <w:sz w:val="24"/>
          <w:szCs w:val="24"/>
          <w:lang w:val="en-US"/>
        </w:rPr>
      </w:pPr>
      <w:r w:rsidRPr="000730C6">
        <w:rPr>
          <w:rFonts w:ascii="Italics" w:hAnsi="Italics" w:cs="Calibri"/>
          <w:sz w:val="24"/>
          <w:szCs w:val="24"/>
          <w:lang w:val="en-US"/>
        </w:rPr>
        <w:t xml:space="preserve">Ruble, D., Brooks-Gunn, J., Fleming, A.S., Fitzmaurice, G., </w:t>
      </w:r>
      <w:proofErr w:type="spellStart"/>
      <w:r w:rsidRPr="000730C6">
        <w:rPr>
          <w:rFonts w:ascii="Italics" w:hAnsi="Italics" w:cs="Calibri"/>
          <w:sz w:val="24"/>
          <w:szCs w:val="24"/>
          <w:lang w:val="en-US"/>
        </w:rPr>
        <w:t>Stangor</w:t>
      </w:r>
      <w:proofErr w:type="spellEnd"/>
      <w:r w:rsidRPr="000730C6">
        <w:rPr>
          <w:rFonts w:ascii="Italics" w:hAnsi="Italics" w:cs="Calibri"/>
          <w:sz w:val="24"/>
          <w:szCs w:val="24"/>
          <w:lang w:val="en-US"/>
        </w:rPr>
        <w:t xml:space="preserve">, C., Deutsch, F. (1990). Transition to motherhood and the </w:t>
      </w:r>
      <w:proofErr w:type="spellStart"/>
      <w:r w:rsidRPr="000730C6">
        <w:rPr>
          <w:rFonts w:ascii="Italics" w:hAnsi="Italics" w:cs="Calibri"/>
          <w:sz w:val="24"/>
          <w:szCs w:val="24"/>
          <w:lang w:val="en-US"/>
        </w:rPr>
        <w:t>self measurement</w:t>
      </w:r>
      <w:proofErr w:type="spellEnd"/>
      <w:r w:rsidRPr="000730C6">
        <w:rPr>
          <w:rFonts w:ascii="Italics" w:hAnsi="Italics" w:cs="Calibri"/>
          <w:sz w:val="24"/>
          <w:szCs w:val="24"/>
          <w:lang w:val="en-US"/>
        </w:rPr>
        <w:t xml:space="preserve">, stability and change. J.  Pers. Soc. </w:t>
      </w:r>
      <w:proofErr w:type="spellStart"/>
      <w:r w:rsidRPr="000730C6">
        <w:rPr>
          <w:rFonts w:ascii="Italics" w:hAnsi="Italics" w:cs="Calibri"/>
          <w:sz w:val="24"/>
          <w:szCs w:val="24"/>
          <w:lang w:val="en-US"/>
        </w:rPr>
        <w:t>Psycol</w:t>
      </w:r>
      <w:proofErr w:type="spellEnd"/>
      <w:r w:rsidRPr="000730C6">
        <w:rPr>
          <w:rFonts w:ascii="Italics" w:hAnsi="Italics" w:cs="Calibri"/>
          <w:sz w:val="24"/>
          <w:szCs w:val="24"/>
          <w:lang w:val="en-US"/>
        </w:rPr>
        <w:t xml:space="preserve">., 58: 450-63.  </w:t>
      </w:r>
    </w:p>
    <w:p w:rsidR="00662B22" w:rsidRPr="000730C6" w:rsidRDefault="00662B22" w:rsidP="00662B22">
      <w:pPr>
        <w:spacing w:after="0"/>
        <w:ind w:left="567" w:hanging="567"/>
        <w:jc w:val="both"/>
        <w:rPr>
          <w:rFonts w:ascii="Italics" w:hAnsi="Italics" w:cs="Calibri"/>
          <w:sz w:val="24"/>
          <w:szCs w:val="24"/>
        </w:rPr>
      </w:pPr>
      <w:proofErr w:type="spellStart"/>
      <w:r w:rsidRPr="000730C6">
        <w:rPr>
          <w:rFonts w:ascii="Italics" w:hAnsi="Italics" w:cs="Calibri"/>
          <w:sz w:val="24"/>
          <w:szCs w:val="24"/>
          <w:lang w:val="en-US"/>
        </w:rPr>
        <w:t>Saisto</w:t>
      </w:r>
      <w:proofErr w:type="spellEnd"/>
      <w:r w:rsidRPr="000730C6">
        <w:rPr>
          <w:rFonts w:ascii="Italics" w:hAnsi="Italics" w:cs="Calibri"/>
          <w:sz w:val="24"/>
          <w:szCs w:val="24"/>
          <w:lang w:val="en-US"/>
        </w:rPr>
        <w:t xml:space="preserve">, T., &amp; </w:t>
      </w:r>
      <w:proofErr w:type="spellStart"/>
      <w:r w:rsidRPr="000730C6">
        <w:rPr>
          <w:rFonts w:ascii="Italics" w:hAnsi="Italics" w:cs="Calibri"/>
          <w:sz w:val="24"/>
          <w:szCs w:val="24"/>
          <w:lang w:val="en-US"/>
        </w:rPr>
        <w:t>Halmesmäki</w:t>
      </w:r>
      <w:proofErr w:type="spellEnd"/>
      <w:r w:rsidRPr="000730C6">
        <w:rPr>
          <w:rFonts w:ascii="Italics" w:hAnsi="Italics" w:cs="Calibri"/>
          <w:sz w:val="24"/>
          <w:szCs w:val="24"/>
          <w:lang w:val="en-US"/>
        </w:rPr>
        <w:t xml:space="preserve">, E. (2003). Fear of childbirth: a neglected dilemma. </w:t>
      </w:r>
      <w:r w:rsidRPr="000730C6">
        <w:rPr>
          <w:rFonts w:ascii="Italics" w:hAnsi="Italics" w:cs="Calibri"/>
          <w:sz w:val="24"/>
          <w:szCs w:val="24"/>
        </w:rPr>
        <w:t xml:space="preserve">Acta </w:t>
      </w:r>
      <w:proofErr w:type="spellStart"/>
      <w:r w:rsidRPr="000730C6">
        <w:rPr>
          <w:rFonts w:ascii="Italics" w:hAnsi="Italics" w:cs="Calibri"/>
          <w:sz w:val="24"/>
          <w:szCs w:val="24"/>
        </w:rPr>
        <w:t>Obstetricia</w:t>
      </w:r>
      <w:proofErr w:type="spellEnd"/>
      <w:r w:rsidRPr="000730C6">
        <w:rPr>
          <w:rFonts w:ascii="Italics" w:hAnsi="Italics" w:cs="Calibri"/>
          <w:sz w:val="24"/>
          <w:szCs w:val="24"/>
        </w:rPr>
        <w:t xml:space="preserve"> et </w:t>
      </w:r>
      <w:proofErr w:type="spellStart"/>
      <w:r w:rsidRPr="000730C6">
        <w:rPr>
          <w:rFonts w:ascii="Italics" w:hAnsi="Italics" w:cs="Calibri"/>
          <w:sz w:val="24"/>
          <w:szCs w:val="24"/>
        </w:rPr>
        <w:t>Gynecologica</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Scandinavica</w:t>
      </w:r>
      <w:proofErr w:type="spellEnd"/>
      <w:r w:rsidRPr="000730C6">
        <w:rPr>
          <w:rFonts w:ascii="Italics" w:hAnsi="Italics" w:cs="Calibri"/>
          <w:sz w:val="24"/>
          <w:szCs w:val="24"/>
        </w:rPr>
        <w:t>, 82, 201-208.</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T., </w:t>
      </w:r>
      <w:proofErr w:type="spellStart"/>
      <w:r w:rsidRPr="000730C6">
        <w:rPr>
          <w:rFonts w:ascii="Italics" w:hAnsi="Italics" w:cs="Calibri"/>
          <w:sz w:val="24"/>
          <w:szCs w:val="24"/>
        </w:rPr>
        <w:t>Salmela</w:t>
      </w:r>
      <w:proofErr w:type="spellEnd"/>
      <w:r w:rsidRPr="000730C6">
        <w:rPr>
          <w:rFonts w:ascii="Italics" w:hAnsi="Italics" w:cs="Calibri"/>
          <w:sz w:val="24"/>
          <w:szCs w:val="24"/>
        </w:rPr>
        <w:t xml:space="preserve">-Aro, K., </w:t>
      </w:r>
      <w:proofErr w:type="spellStart"/>
      <w:r w:rsidRPr="000730C6">
        <w:rPr>
          <w:rFonts w:ascii="Italics" w:hAnsi="Italics" w:cs="Calibri"/>
          <w:sz w:val="24"/>
          <w:szCs w:val="24"/>
        </w:rPr>
        <w:t>Nurmi</w:t>
      </w:r>
      <w:proofErr w:type="spellEnd"/>
      <w:r w:rsidRPr="000730C6">
        <w:rPr>
          <w:rFonts w:ascii="Italics" w:hAnsi="Italics" w:cs="Calibri"/>
          <w:sz w:val="24"/>
          <w:szCs w:val="24"/>
        </w:rPr>
        <w:t xml:space="preserve">, J-E., &amp; </w:t>
      </w:r>
      <w:proofErr w:type="spellStart"/>
      <w:r w:rsidRPr="000730C6">
        <w:rPr>
          <w:rFonts w:ascii="Italics" w:hAnsi="Italics" w:cs="Calibri"/>
          <w:sz w:val="24"/>
          <w:szCs w:val="24"/>
        </w:rPr>
        <w:t>Halmesmäki</w:t>
      </w:r>
      <w:proofErr w:type="spellEnd"/>
      <w:r w:rsidRPr="000730C6">
        <w:rPr>
          <w:rFonts w:ascii="Italics" w:hAnsi="Italics" w:cs="Calibri"/>
          <w:sz w:val="24"/>
          <w:szCs w:val="24"/>
        </w:rPr>
        <w:t xml:space="preserve">, E. (2001). </w:t>
      </w:r>
      <w:r w:rsidRPr="000730C6">
        <w:rPr>
          <w:rFonts w:ascii="Italics" w:hAnsi="Italics" w:cs="Calibri"/>
          <w:sz w:val="24"/>
          <w:szCs w:val="24"/>
          <w:lang w:val="en-US"/>
        </w:rPr>
        <w:t>Psychosocial characteristics of women and their partners fearing vaginal childbirth. BJOG: An International Journal of Obstetrics and Gynecology, 108, 492-498.</w:t>
      </w:r>
    </w:p>
    <w:p w:rsidR="00662B22" w:rsidRPr="000730C6" w:rsidRDefault="00662B22" w:rsidP="00662B22">
      <w:pPr>
        <w:spacing w:after="0"/>
        <w:ind w:left="567" w:hanging="567"/>
        <w:jc w:val="both"/>
        <w:rPr>
          <w:rFonts w:ascii="Italics" w:hAnsi="Italics" w:cs="Calibri"/>
          <w:sz w:val="24"/>
          <w:szCs w:val="24"/>
        </w:rPr>
      </w:pPr>
      <w:proofErr w:type="spellStart"/>
      <w:r w:rsidRPr="000730C6">
        <w:rPr>
          <w:rFonts w:ascii="Italics" w:hAnsi="Italics" w:cs="Calibri"/>
          <w:sz w:val="24"/>
          <w:szCs w:val="24"/>
          <w:lang w:val="en-US"/>
        </w:rPr>
        <w:t>Saisto</w:t>
      </w:r>
      <w:proofErr w:type="spellEnd"/>
      <w:r w:rsidRPr="000730C6">
        <w:rPr>
          <w:rFonts w:ascii="Italics" w:hAnsi="Italics" w:cs="Calibri"/>
          <w:sz w:val="24"/>
          <w:szCs w:val="24"/>
          <w:lang w:val="en-US"/>
        </w:rPr>
        <w:t xml:space="preserve">, T., </w:t>
      </w:r>
      <w:proofErr w:type="spellStart"/>
      <w:r w:rsidRPr="000730C6">
        <w:rPr>
          <w:rFonts w:ascii="Italics" w:hAnsi="Italics" w:cs="Calibri"/>
          <w:sz w:val="24"/>
          <w:szCs w:val="24"/>
          <w:lang w:val="en-US"/>
        </w:rPr>
        <w:t>Salmela-Aro</w:t>
      </w:r>
      <w:proofErr w:type="spellEnd"/>
      <w:r w:rsidRPr="000730C6">
        <w:rPr>
          <w:rFonts w:ascii="Italics" w:hAnsi="Italics" w:cs="Calibri"/>
          <w:sz w:val="24"/>
          <w:szCs w:val="24"/>
          <w:lang w:val="en-US"/>
        </w:rPr>
        <w:t xml:space="preserve">, K., </w:t>
      </w:r>
      <w:proofErr w:type="spellStart"/>
      <w:r w:rsidRPr="000730C6">
        <w:rPr>
          <w:rFonts w:ascii="Italics" w:hAnsi="Italics" w:cs="Calibri"/>
          <w:sz w:val="24"/>
          <w:szCs w:val="24"/>
          <w:lang w:val="en-US"/>
        </w:rPr>
        <w:t>Nurmi</w:t>
      </w:r>
      <w:proofErr w:type="spellEnd"/>
      <w:r w:rsidRPr="000730C6">
        <w:rPr>
          <w:rFonts w:ascii="Italics" w:hAnsi="Italics" w:cs="Calibri"/>
          <w:sz w:val="24"/>
          <w:szCs w:val="24"/>
          <w:lang w:val="en-US"/>
        </w:rPr>
        <w:t xml:space="preserve">, J-E., &amp; </w:t>
      </w:r>
      <w:proofErr w:type="spellStart"/>
      <w:r w:rsidRPr="000730C6">
        <w:rPr>
          <w:rFonts w:ascii="Italics" w:hAnsi="Italics" w:cs="Calibri"/>
          <w:sz w:val="24"/>
          <w:szCs w:val="24"/>
          <w:lang w:val="en-US"/>
        </w:rPr>
        <w:t>Halmesmäki</w:t>
      </w:r>
      <w:proofErr w:type="spellEnd"/>
      <w:r w:rsidRPr="000730C6">
        <w:rPr>
          <w:rFonts w:ascii="Italics" w:hAnsi="Italics" w:cs="Calibri"/>
          <w:sz w:val="24"/>
          <w:szCs w:val="24"/>
          <w:lang w:val="en-US"/>
        </w:rPr>
        <w:t xml:space="preserve">, E. (2001). Psychosocial predictors of disappointment with delivery and puerperal depression. A longitudinal study. </w:t>
      </w:r>
      <w:r w:rsidRPr="000730C6">
        <w:rPr>
          <w:rFonts w:ascii="Italics" w:hAnsi="Italics" w:cs="Calibri"/>
          <w:sz w:val="24"/>
          <w:szCs w:val="24"/>
        </w:rPr>
        <w:t xml:space="preserve">Acta </w:t>
      </w:r>
      <w:proofErr w:type="spellStart"/>
      <w:r w:rsidRPr="000730C6">
        <w:rPr>
          <w:rFonts w:ascii="Italics" w:hAnsi="Italics" w:cs="Calibri"/>
          <w:sz w:val="24"/>
          <w:szCs w:val="24"/>
        </w:rPr>
        <w:t>Obstetricia</w:t>
      </w:r>
      <w:proofErr w:type="spellEnd"/>
      <w:r w:rsidRPr="000730C6">
        <w:rPr>
          <w:rFonts w:ascii="Italics" w:hAnsi="Italics" w:cs="Calibri"/>
          <w:sz w:val="24"/>
          <w:szCs w:val="24"/>
        </w:rPr>
        <w:t xml:space="preserve"> et </w:t>
      </w:r>
      <w:proofErr w:type="spellStart"/>
      <w:r w:rsidRPr="000730C6">
        <w:rPr>
          <w:rFonts w:ascii="Italics" w:hAnsi="Italics" w:cs="Calibri"/>
          <w:sz w:val="24"/>
          <w:szCs w:val="24"/>
        </w:rPr>
        <w:t>Gynecologica</w:t>
      </w:r>
      <w:proofErr w:type="spellEnd"/>
      <w:r w:rsidRPr="000730C6">
        <w:rPr>
          <w:rFonts w:ascii="Italics" w:hAnsi="Italics" w:cs="Calibri"/>
          <w:sz w:val="24"/>
          <w:szCs w:val="24"/>
        </w:rPr>
        <w:t xml:space="preserve"> </w:t>
      </w:r>
      <w:proofErr w:type="spellStart"/>
      <w:r w:rsidRPr="000730C6">
        <w:rPr>
          <w:rFonts w:ascii="Italics" w:hAnsi="Italics" w:cs="Calibri"/>
          <w:sz w:val="24"/>
          <w:szCs w:val="24"/>
        </w:rPr>
        <w:t>Scandinavica</w:t>
      </w:r>
      <w:proofErr w:type="spellEnd"/>
      <w:r w:rsidRPr="000730C6">
        <w:rPr>
          <w:rFonts w:ascii="Italics" w:hAnsi="Italics" w:cs="Calibri"/>
          <w:sz w:val="24"/>
          <w:szCs w:val="24"/>
        </w:rPr>
        <w:t>, 80, 39-45.</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rPr>
        <w:t>Saisto</w:t>
      </w:r>
      <w:proofErr w:type="spellEnd"/>
      <w:r w:rsidRPr="000730C6">
        <w:rPr>
          <w:rFonts w:ascii="Italics" w:hAnsi="Italics" w:cs="Calibri"/>
          <w:sz w:val="24"/>
          <w:szCs w:val="24"/>
        </w:rPr>
        <w:t xml:space="preserve">, T., </w:t>
      </w:r>
      <w:proofErr w:type="spellStart"/>
      <w:r w:rsidRPr="000730C6">
        <w:rPr>
          <w:rFonts w:ascii="Italics" w:hAnsi="Italics" w:cs="Calibri"/>
          <w:sz w:val="24"/>
          <w:szCs w:val="24"/>
        </w:rPr>
        <w:t>Salmela</w:t>
      </w:r>
      <w:proofErr w:type="spellEnd"/>
      <w:r w:rsidRPr="000730C6">
        <w:rPr>
          <w:rFonts w:ascii="Italics" w:hAnsi="Italics" w:cs="Calibri"/>
          <w:sz w:val="24"/>
          <w:szCs w:val="24"/>
        </w:rPr>
        <w:t xml:space="preserve">-Aro, K., </w:t>
      </w:r>
      <w:proofErr w:type="spellStart"/>
      <w:r w:rsidRPr="000730C6">
        <w:rPr>
          <w:rFonts w:ascii="Italics" w:hAnsi="Italics" w:cs="Calibri"/>
          <w:sz w:val="24"/>
          <w:szCs w:val="24"/>
        </w:rPr>
        <w:t>Nurmi</w:t>
      </w:r>
      <w:proofErr w:type="spellEnd"/>
      <w:r w:rsidRPr="000730C6">
        <w:rPr>
          <w:rFonts w:ascii="Italics" w:hAnsi="Italics" w:cs="Calibri"/>
          <w:sz w:val="24"/>
          <w:szCs w:val="24"/>
        </w:rPr>
        <w:t xml:space="preserve">, J-E., </w:t>
      </w:r>
      <w:proofErr w:type="spellStart"/>
      <w:r w:rsidRPr="000730C6">
        <w:rPr>
          <w:rFonts w:ascii="Italics" w:hAnsi="Italics" w:cs="Calibri"/>
          <w:sz w:val="24"/>
          <w:szCs w:val="24"/>
        </w:rPr>
        <w:t>Könönen</w:t>
      </w:r>
      <w:proofErr w:type="spellEnd"/>
      <w:r w:rsidRPr="000730C6">
        <w:rPr>
          <w:rFonts w:ascii="Italics" w:hAnsi="Italics" w:cs="Calibri"/>
          <w:sz w:val="24"/>
          <w:szCs w:val="24"/>
        </w:rPr>
        <w:t xml:space="preserve">, T., &amp; </w:t>
      </w:r>
      <w:proofErr w:type="spellStart"/>
      <w:r w:rsidRPr="000730C6">
        <w:rPr>
          <w:rFonts w:ascii="Italics" w:hAnsi="Italics" w:cs="Calibri"/>
          <w:sz w:val="24"/>
          <w:szCs w:val="24"/>
        </w:rPr>
        <w:t>Halmesmäki</w:t>
      </w:r>
      <w:proofErr w:type="spellEnd"/>
      <w:r w:rsidRPr="000730C6">
        <w:rPr>
          <w:rFonts w:ascii="Italics" w:hAnsi="Italics" w:cs="Calibri"/>
          <w:sz w:val="24"/>
          <w:szCs w:val="24"/>
        </w:rPr>
        <w:t xml:space="preserve">, E. (2001). </w:t>
      </w:r>
      <w:r w:rsidRPr="000730C6">
        <w:rPr>
          <w:rFonts w:ascii="Italics" w:hAnsi="Italics" w:cs="Calibri"/>
          <w:sz w:val="24"/>
          <w:szCs w:val="24"/>
          <w:lang w:val="en-US"/>
        </w:rPr>
        <w:t>A randomized controlled trial of intervention in fear of childbirth. Obstetrics and Gynecology, 98, 820-826.</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Saisto</w:t>
      </w:r>
      <w:proofErr w:type="spellEnd"/>
      <w:r w:rsidRPr="000730C6">
        <w:rPr>
          <w:rFonts w:ascii="Italics" w:eastAsia="Arial Unicode MS" w:hAnsi="Italics" w:cs="Calibri"/>
          <w:sz w:val="24"/>
          <w:szCs w:val="24"/>
          <w:lang w:val="en-US" w:eastAsia="it-IT"/>
        </w:rPr>
        <w:t xml:space="preserve">, T., </w:t>
      </w:r>
      <w:proofErr w:type="spellStart"/>
      <w:r w:rsidRPr="000730C6">
        <w:rPr>
          <w:rFonts w:ascii="Italics" w:eastAsia="Arial Unicode MS" w:hAnsi="Italics" w:cs="Calibri"/>
          <w:sz w:val="24"/>
          <w:szCs w:val="24"/>
          <w:lang w:val="en-US" w:eastAsia="it-IT"/>
        </w:rPr>
        <w:t>Ylikorkala</w:t>
      </w:r>
      <w:proofErr w:type="spellEnd"/>
      <w:r w:rsidRPr="000730C6">
        <w:rPr>
          <w:rFonts w:ascii="Italics" w:eastAsia="Arial Unicode MS" w:hAnsi="Italics" w:cs="Calibri"/>
          <w:sz w:val="24"/>
          <w:szCs w:val="24"/>
          <w:lang w:val="en-US" w:eastAsia="it-IT"/>
        </w:rPr>
        <w:t xml:space="preserve">, O., </w:t>
      </w:r>
      <w:proofErr w:type="spellStart"/>
      <w:r w:rsidRPr="000730C6">
        <w:rPr>
          <w:rFonts w:ascii="Italics" w:eastAsia="Arial Unicode MS" w:hAnsi="Italics" w:cs="Calibri"/>
          <w:sz w:val="24"/>
          <w:szCs w:val="24"/>
          <w:lang w:val="en-US" w:eastAsia="it-IT"/>
        </w:rPr>
        <w:t>Halmesmaki</w:t>
      </w:r>
      <w:proofErr w:type="spellEnd"/>
      <w:r w:rsidRPr="000730C6">
        <w:rPr>
          <w:rFonts w:ascii="Italics" w:eastAsia="Arial Unicode MS" w:hAnsi="Italics" w:cs="Calibri"/>
          <w:sz w:val="24"/>
          <w:szCs w:val="24"/>
          <w:lang w:val="en-US" w:eastAsia="it-IT"/>
        </w:rPr>
        <w:t xml:space="preserve">, E. (1999). </w:t>
      </w:r>
      <w:r w:rsidRPr="000730C6">
        <w:rPr>
          <w:rFonts w:ascii="Italics" w:eastAsia="Arial Unicode MS" w:hAnsi="Italics" w:cs="Calibri"/>
          <w:bCs/>
          <w:sz w:val="24"/>
          <w:szCs w:val="24"/>
          <w:lang w:val="en-US" w:eastAsia="it-IT"/>
        </w:rPr>
        <w:t>Factors associated with fear of delivery in second pregnancies</w:t>
      </w:r>
      <w:r w:rsidRPr="000730C6">
        <w:rPr>
          <w:rFonts w:ascii="Italics" w:eastAsia="Arial Unicode MS" w:hAnsi="Italics" w:cs="Calibri"/>
          <w:sz w:val="24"/>
          <w:szCs w:val="24"/>
          <w:lang w:val="en-US" w:eastAsia="it-IT"/>
        </w:rPr>
        <w:t>. Obstetrics and Gynecology, 94 (5), 679-682.</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Sjögren</w:t>
      </w:r>
      <w:proofErr w:type="spellEnd"/>
      <w:r w:rsidRPr="000730C6">
        <w:rPr>
          <w:rFonts w:ascii="Italics" w:hAnsi="Italics" w:cs="Calibri"/>
          <w:sz w:val="24"/>
          <w:szCs w:val="24"/>
          <w:lang w:val="en-US"/>
        </w:rPr>
        <w:t xml:space="preserve">, B., </w:t>
      </w:r>
      <w:proofErr w:type="spellStart"/>
      <w:r w:rsidRPr="000730C6">
        <w:rPr>
          <w:rFonts w:ascii="Italics" w:hAnsi="Italics" w:cs="Calibri"/>
          <w:sz w:val="24"/>
          <w:szCs w:val="24"/>
          <w:lang w:val="en-US"/>
        </w:rPr>
        <w:t>Thomassen</w:t>
      </w:r>
      <w:proofErr w:type="spellEnd"/>
      <w:r w:rsidRPr="000730C6">
        <w:rPr>
          <w:rFonts w:ascii="Italics" w:hAnsi="Italics" w:cs="Calibri"/>
          <w:sz w:val="24"/>
          <w:szCs w:val="24"/>
          <w:lang w:val="en-US"/>
        </w:rPr>
        <w:t xml:space="preserve">, P. (1997). Obstetric outcome in 100 women with severe anxiety over childbirth. </w:t>
      </w:r>
      <w:proofErr w:type="spellStart"/>
      <w:r w:rsidRPr="000730C6">
        <w:rPr>
          <w:rFonts w:ascii="Italics" w:hAnsi="Italics" w:cs="Calibri"/>
          <w:sz w:val="24"/>
          <w:szCs w:val="24"/>
          <w:lang w:val="en-US"/>
        </w:rPr>
        <w:t>Acta</w:t>
      </w:r>
      <w:proofErr w:type="spellEnd"/>
      <w:r w:rsidRPr="000730C6">
        <w:rPr>
          <w:rFonts w:ascii="Italics" w:hAnsi="Italics" w:cs="Calibri"/>
          <w:sz w:val="24"/>
          <w:szCs w:val="24"/>
          <w:lang w:val="en-US"/>
        </w:rPr>
        <w:t xml:space="preserve"> </w:t>
      </w:r>
      <w:proofErr w:type="spellStart"/>
      <w:r w:rsidRPr="000730C6">
        <w:rPr>
          <w:rFonts w:ascii="Italics" w:hAnsi="Italics" w:cs="Calibri"/>
          <w:sz w:val="24"/>
          <w:szCs w:val="24"/>
          <w:lang w:val="en-US"/>
        </w:rPr>
        <w:t>Obstetrica</w:t>
      </w:r>
      <w:proofErr w:type="spellEnd"/>
      <w:r w:rsidRPr="000730C6">
        <w:rPr>
          <w:rFonts w:ascii="Italics" w:hAnsi="Italics" w:cs="Calibri"/>
          <w:sz w:val="24"/>
          <w:szCs w:val="24"/>
          <w:lang w:val="en-US"/>
        </w:rPr>
        <w:t xml:space="preserve"> </w:t>
      </w:r>
      <w:proofErr w:type="gramStart"/>
      <w:r w:rsidRPr="000730C6">
        <w:rPr>
          <w:rFonts w:ascii="Italics" w:hAnsi="Italics" w:cs="Calibri"/>
          <w:sz w:val="24"/>
          <w:szCs w:val="24"/>
          <w:lang w:val="en-US"/>
        </w:rPr>
        <w:t>et</w:t>
      </w:r>
      <w:proofErr w:type="gramEnd"/>
      <w:r w:rsidRPr="000730C6">
        <w:rPr>
          <w:rFonts w:ascii="Italics" w:hAnsi="Italics" w:cs="Calibri"/>
          <w:sz w:val="24"/>
          <w:szCs w:val="24"/>
          <w:lang w:val="en-US"/>
        </w:rPr>
        <w:t xml:space="preserve"> </w:t>
      </w:r>
      <w:proofErr w:type="spellStart"/>
      <w:r w:rsidRPr="000730C6">
        <w:rPr>
          <w:rFonts w:ascii="Italics" w:hAnsi="Italics" w:cs="Calibri"/>
          <w:sz w:val="24"/>
          <w:szCs w:val="24"/>
          <w:lang w:val="en-US"/>
        </w:rPr>
        <w:t>Gynecologica</w:t>
      </w:r>
      <w:proofErr w:type="spellEnd"/>
      <w:r w:rsidRPr="000730C6">
        <w:rPr>
          <w:rFonts w:ascii="Italics" w:hAnsi="Italics" w:cs="Calibri"/>
          <w:sz w:val="24"/>
          <w:szCs w:val="24"/>
          <w:lang w:val="en-US"/>
        </w:rPr>
        <w:t xml:space="preserve"> </w:t>
      </w:r>
      <w:proofErr w:type="spellStart"/>
      <w:r w:rsidRPr="000730C6">
        <w:rPr>
          <w:rFonts w:ascii="Italics" w:hAnsi="Italics" w:cs="Calibri"/>
          <w:sz w:val="24"/>
          <w:szCs w:val="24"/>
          <w:lang w:val="en-US"/>
        </w:rPr>
        <w:t>Scandinavica</w:t>
      </w:r>
      <w:proofErr w:type="spellEnd"/>
      <w:r w:rsidRPr="000730C6">
        <w:rPr>
          <w:rFonts w:ascii="Italics" w:hAnsi="Italics" w:cs="Calibri"/>
          <w:sz w:val="24"/>
          <w:szCs w:val="24"/>
          <w:lang w:val="en-US"/>
        </w:rPr>
        <w:t>, 76, 948-952.</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Standley</w:t>
      </w:r>
      <w:proofErr w:type="spellEnd"/>
      <w:r w:rsidRPr="000730C6">
        <w:rPr>
          <w:rFonts w:ascii="Italics" w:hAnsi="Italics" w:cs="Calibri"/>
          <w:sz w:val="24"/>
          <w:szCs w:val="24"/>
          <w:lang w:val="en-US"/>
        </w:rPr>
        <w:t xml:space="preserve">, K., Soule, B., </w:t>
      </w:r>
      <w:proofErr w:type="spellStart"/>
      <w:r w:rsidRPr="000730C6">
        <w:rPr>
          <w:rFonts w:ascii="Italics" w:hAnsi="Italics" w:cs="Calibri"/>
          <w:sz w:val="24"/>
          <w:szCs w:val="24"/>
          <w:lang w:val="en-US"/>
        </w:rPr>
        <w:t>Copans</w:t>
      </w:r>
      <w:proofErr w:type="spellEnd"/>
      <w:r w:rsidRPr="000730C6">
        <w:rPr>
          <w:rFonts w:ascii="Italics" w:hAnsi="Italics" w:cs="Calibri"/>
          <w:sz w:val="24"/>
          <w:szCs w:val="24"/>
          <w:lang w:val="en-US"/>
        </w:rPr>
        <w:t>, S.A. (1979). Dimensions of prenatal anxiety and their influence on pregnancy outcome. Am J. Obstet. Gynecol., 135: 22-</w:t>
      </w:r>
      <w:proofErr w:type="gramStart"/>
      <w:r w:rsidRPr="000730C6">
        <w:rPr>
          <w:rFonts w:ascii="Italics" w:hAnsi="Italics" w:cs="Calibri"/>
          <w:sz w:val="24"/>
          <w:szCs w:val="24"/>
          <w:lang w:val="en-US"/>
        </w:rPr>
        <w:t>6.</w:t>
      </w:r>
      <w:proofErr w:type="gramEnd"/>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cs="Calibri"/>
          <w:sz w:val="24"/>
          <w:szCs w:val="24"/>
          <w:lang w:val="en-US"/>
        </w:rPr>
        <w:t>Szeverenyi</w:t>
      </w:r>
      <w:proofErr w:type="spellEnd"/>
      <w:r w:rsidRPr="000730C6">
        <w:rPr>
          <w:rFonts w:ascii="Italics" w:hAnsi="Italics" w:cs="Calibri"/>
          <w:sz w:val="24"/>
          <w:szCs w:val="24"/>
          <w:lang w:val="en-US"/>
        </w:rPr>
        <w:t xml:space="preserve">, P., </w:t>
      </w:r>
      <w:proofErr w:type="spellStart"/>
      <w:r w:rsidRPr="000730C6">
        <w:rPr>
          <w:rFonts w:ascii="Italics" w:hAnsi="Italics" w:cs="Calibri"/>
          <w:sz w:val="24"/>
          <w:szCs w:val="24"/>
          <w:lang w:val="en-US"/>
        </w:rPr>
        <w:t>Poka</w:t>
      </w:r>
      <w:proofErr w:type="spellEnd"/>
      <w:r w:rsidRPr="000730C6">
        <w:rPr>
          <w:rFonts w:ascii="Italics" w:hAnsi="Italics" w:cs="Calibri"/>
          <w:sz w:val="24"/>
          <w:szCs w:val="24"/>
          <w:lang w:val="en-US"/>
        </w:rPr>
        <w:t xml:space="preserve">, R., </w:t>
      </w:r>
      <w:proofErr w:type="spellStart"/>
      <w:r w:rsidRPr="000730C6">
        <w:rPr>
          <w:rFonts w:ascii="Italics" w:hAnsi="Italics" w:cs="Calibri"/>
          <w:sz w:val="24"/>
          <w:szCs w:val="24"/>
          <w:lang w:val="en-US"/>
        </w:rPr>
        <w:t>Hetey</w:t>
      </w:r>
      <w:proofErr w:type="spellEnd"/>
      <w:r w:rsidRPr="000730C6">
        <w:rPr>
          <w:rFonts w:ascii="Italics" w:hAnsi="Italics" w:cs="Calibri"/>
          <w:sz w:val="24"/>
          <w:szCs w:val="24"/>
          <w:lang w:val="en-US"/>
        </w:rPr>
        <w:t xml:space="preserve">, M., &amp; </w:t>
      </w:r>
      <w:proofErr w:type="spellStart"/>
      <w:r w:rsidRPr="000730C6">
        <w:rPr>
          <w:rFonts w:ascii="Italics" w:hAnsi="Italics" w:cs="Calibri"/>
          <w:sz w:val="24"/>
          <w:szCs w:val="24"/>
          <w:lang w:val="en-US"/>
        </w:rPr>
        <w:t>Torok</w:t>
      </w:r>
      <w:proofErr w:type="spellEnd"/>
      <w:r w:rsidRPr="000730C6">
        <w:rPr>
          <w:rFonts w:ascii="Italics" w:hAnsi="Italics" w:cs="Calibri"/>
          <w:sz w:val="24"/>
          <w:szCs w:val="24"/>
          <w:lang w:val="en-US"/>
        </w:rPr>
        <w:t>, Z. (1998). Contents of childbirth-related fear among couples wishing the partner’s presence at delivery. Journal of Psychosomatic Obstetric Gynecology, 19, 38-43.</w:t>
      </w:r>
    </w:p>
    <w:p w:rsidR="00662B22" w:rsidRPr="000730C6" w:rsidRDefault="00662B22" w:rsidP="00662B22">
      <w:pPr>
        <w:shd w:val="clear" w:color="auto" w:fill="FFFFFF"/>
        <w:spacing w:after="0"/>
        <w:ind w:left="567" w:hanging="567"/>
        <w:jc w:val="both"/>
        <w:rPr>
          <w:rFonts w:ascii="Italics" w:hAnsi="Italics" w:cs="Calibri"/>
          <w:sz w:val="24"/>
          <w:szCs w:val="24"/>
          <w:lang w:val="en-US" w:eastAsia="it-IT"/>
        </w:rPr>
      </w:pPr>
      <w:proofErr w:type="spellStart"/>
      <w:r w:rsidRPr="000730C6">
        <w:rPr>
          <w:rFonts w:ascii="Italics" w:hAnsi="Italics" w:cs="Calibri"/>
          <w:sz w:val="24"/>
          <w:szCs w:val="24"/>
          <w:lang w:val="en-US" w:eastAsia="it-IT"/>
        </w:rPr>
        <w:t>Talge</w:t>
      </w:r>
      <w:proofErr w:type="spellEnd"/>
      <w:r w:rsidRPr="000730C6">
        <w:rPr>
          <w:rFonts w:ascii="Italics" w:hAnsi="Italics" w:cs="Calibri"/>
          <w:sz w:val="24"/>
          <w:szCs w:val="24"/>
          <w:lang w:val="en-US" w:eastAsia="it-IT"/>
        </w:rPr>
        <w:t>, N. M., Neal, C., Glover, V., Stress E. (2007). Translational Research and Prevention Science Network: Fetal and Neonatal Experience on Child and Adolescent Mental Health, Antenatal maternal stress and long-term effects on child neurodevelopment: how and why</w:t>
      </w:r>
      <w:proofErr w:type="gramStart"/>
      <w:r w:rsidRPr="000730C6">
        <w:rPr>
          <w:rFonts w:ascii="Italics" w:hAnsi="Italics" w:cs="Calibri"/>
          <w:sz w:val="24"/>
          <w:szCs w:val="24"/>
          <w:lang w:val="en-US" w:eastAsia="it-IT"/>
        </w:rPr>
        <w:t>?.</w:t>
      </w:r>
      <w:proofErr w:type="gramEnd"/>
      <w:r w:rsidRPr="000730C6">
        <w:rPr>
          <w:rFonts w:ascii="Italics" w:hAnsi="Italics" w:cs="Calibri"/>
          <w:sz w:val="24"/>
          <w:szCs w:val="24"/>
          <w:lang w:val="en-US" w:eastAsia="it-IT"/>
        </w:rPr>
        <w:t xml:space="preserve"> Journal of Child Psychology and Psychiatry, 48, 245–261. </w:t>
      </w:r>
    </w:p>
    <w:p w:rsidR="00662B22" w:rsidRPr="000730C6" w:rsidRDefault="00662B22" w:rsidP="00662B22">
      <w:pPr>
        <w:spacing w:after="0"/>
        <w:ind w:left="567" w:hanging="567"/>
        <w:jc w:val="both"/>
        <w:rPr>
          <w:rFonts w:ascii="Italics" w:hAnsi="Italics" w:cs="Calibri"/>
          <w:sz w:val="24"/>
          <w:szCs w:val="24"/>
          <w:lang w:val="en-US"/>
        </w:rPr>
      </w:pPr>
      <w:proofErr w:type="spellStart"/>
      <w:r w:rsidRPr="000730C6">
        <w:rPr>
          <w:rFonts w:ascii="Italics" w:hAnsi="Italics"/>
          <w:sz w:val="24"/>
          <w:szCs w:val="24"/>
          <w:lang w:val="en-US"/>
        </w:rPr>
        <w:lastRenderedPageBreak/>
        <w:t>Uddenberg</w:t>
      </w:r>
      <w:proofErr w:type="spellEnd"/>
      <w:r w:rsidRPr="000730C6">
        <w:rPr>
          <w:rFonts w:ascii="Italics" w:hAnsi="Italics"/>
          <w:sz w:val="24"/>
          <w:szCs w:val="24"/>
          <w:lang w:val="en-US"/>
        </w:rPr>
        <w:t xml:space="preserve">, N. (1974). Reproductive adaptation in mother and </w:t>
      </w:r>
      <w:proofErr w:type="spellStart"/>
      <w:r w:rsidRPr="000730C6">
        <w:rPr>
          <w:rFonts w:ascii="Italics" w:hAnsi="Italics"/>
          <w:sz w:val="24"/>
          <w:szCs w:val="24"/>
          <w:lang w:val="en-US"/>
        </w:rPr>
        <w:t>daugther</w:t>
      </w:r>
      <w:proofErr w:type="spellEnd"/>
      <w:r w:rsidRPr="000730C6">
        <w:rPr>
          <w:rFonts w:ascii="Italics" w:hAnsi="Italics"/>
          <w:sz w:val="24"/>
          <w:szCs w:val="24"/>
          <w:lang w:val="en-US"/>
        </w:rPr>
        <w:t xml:space="preserve">. A study of </w:t>
      </w:r>
      <w:proofErr w:type="spellStart"/>
      <w:r w:rsidRPr="000730C6">
        <w:rPr>
          <w:rFonts w:ascii="Italics" w:hAnsi="Italics"/>
          <w:sz w:val="24"/>
          <w:szCs w:val="24"/>
          <w:lang w:val="en-US"/>
        </w:rPr>
        <w:t>personlaity</w:t>
      </w:r>
      <w:proofErr w:type="spellEnd"/>
      <w:r w:rsidRPr="000730C6">
        <w:rPr>
          <w:rFonts w:ascii="Italics" w:hAnsi="Italics"/>
          <w:sz w:val="24"/>
          <w:szCs w:val="24"/>
          <w:lang w:val="en-US"/>
        </w:rPr>
        <w:t xml:space="preserve"> development and adaptation to motherhood. </w:t>
      </w:r>
      <w:proofErr w:type="spellStart"/>
      <w:r w:rsidRPr="000730C6">
        <w:rPr>
          <w:rFonts w:ascii="Italics" w:hAnsi="Italics"/>
          <w:sz w:val="24"/>
          <w:szCs w:val="24"/>
          <w:lang w:val="en-US"/>
        </w:rPr>
        <w:t>Acta</w:t>
      </w:r>
      <w:proofErr w:type="spellEnd"/>
      <w:r w:rsidRPr="000730C6">
        <w:rPr>
          <w:rFonts w:ascii="Italics" w:hAnsi="Italics"/>
          <w:sz w:val="24"/>
          <w:szCs w:val="24"/>
          <w:lang w:val="en-US"/>
        </w:rPr>
        <w:t xml:space="preserve"> </w:t>
      </w:r>
      <w:proofErr w:type="spellStart"/>
      <w:r w:rsidRPr="000730C6">
        <w:rPr>
          <w:rFonts w:ascii="Italics" w:hAnsi="Italics"/>
          <w:sz w:val="24"/>
          <w:szCs w:val="24"/>
          <w:lang w:val="en-US"/>
        </w:rPr>
        <w:t>Psychiatrica</w:t>
      </w:r>
      <w:proofErr w:type="spellEnd"/>
      <w:r w:rsidRPr="000730C6">
        <w:rPr>
          <w:rFonts w:ascii="Italics" w:hAnsi="Italics"/>
          <w:sz w:val="24"/>
          <w:szCs w:val="24"/>
          <w:lang w:val="en-US"/>
        </w:rPr>
        <w:t xml:space="preserve"> Scandinavia, </w:t>
      </w:r>
      <w:proofErr w:type="spellStart"/>
      <w:r w:rsidRPr="000730C6">
        <w:rPr>
          <w:rFonts w:ascii="Italics" w:hAnsi="Italics"/>
          <w:sz w:val="24"/>
          <w:szCs w:val="24"/>
          <w:lang w:val="en-US"/>
        </w:rPr>
        <w:t>suppl</w:t>
      </w:r>
      <w:proofErr w:type="spellEnd"/>
      <w:r w:rsidRPr="000730C6">
        <w:rPr>
          <w:rFonts w:ascii="Italics" w:hAnsi="Italics"/>
          <w:sz w:val="24"/>
          <w:szCs w:val="24"/>
          <w:lang w:val="en-US"/>
        </w:rPr>
        <w:t xml:space="preserve"> 254.</w:t>
      </w:r>
    </w:p>
    <w:p w:rsidR="00662B22" w:rsidRPr="000730C6" w:rsidRDefault="00662B22" w:rsidP="00662B22">
      <w:pPr>
        <w:spacing w:after="0"/>
        <w:ind w:left="567" w:hanging="567"/>
        <w:jc w:val="both"/>
        <w:rPr>
          <w:rFonts w:ascii="Italics" w:hAnsi="Italics" w:cs="Calibri"/>
          <w:sz w:val="24"/>
          <w:szCs w:val="24"/>
          <w:lang w:val="fr-FR"/>
        </w:rPr>
      </w:pPr>
      <w:proofErr w:type="spellStart"/>
      <w:r w:rsidRPr="000730C6">
        <w:rPr>
          <w:rFonts w:ascii="Italics" w:hAnsi="Italics" w:cs="Calibri"/>
          <w:sz w:val="24"/>
          <w:szCs w:val="24"/>
          <w:lang w:val="fr-FR"/>
        </w:rPr>
        <w:t>Vellay</w:t>
      </w:r>
      <w:proofErr w:type="spellEnd"/>
      <w:r w:rsidRPr="000730C6">
        <w:rPr>
          <w:rFonts w:ascii="Italics" w:hAnsi="Italics" w:cs="Calibri"/>
          <w:sz w:val="24"/>
          <w:szCs w:val="24"/>
          <w:lang w:val="fr-FR"/>
        </w:rPr>
        <w:t xml:space="preserve">, P., &amp; </w:t>
      </w:r>
      <w:proofErr w:type="spellStart"/>
      <w:r w:rsidRPr="000730C6">
        <w:rPr>
          <w:rFonts w:ascii="Italics" w:hAnsi="Italics" w:cs="Calibri"/>
          <w:sz w:val="24"/>
          <w:szCs w:val="24"/>
          <w:lang w:val="fr-FR"/>
        </w:rPr>
        <w:t>Vellay</w:t>
      </w:r>
      <w:proofErr w:type="spellEnd"/>
      <w:r w:rsidRPr="000730C6">
        <w:rPr>
          <w:rFonts w:ascii="Italics" w:hAnsi="Italics" w:cs="Calibri"/>
          <w:sz w:val="24"/>
          <w:szCs w:val="24"/>
          <w:lang w:val="fr-FR"/>
        </w:rPr>
        <w:t xml:space="preserve">, Y. (1956). Témoignages sur l’accouchement sans </w:t>
      </w:r>
      <w:proofErr w:type="spellStart"/>
      <w:r w:rsidRPr="000730C6">
        <w:rPr>
          <w:rFonts w:ascii="Italics" w:hAnsi="Italics" w:cs="Calibri"/>
          <w:sz w:val="24"/>
          <w:szCs w:val="24"/>
          <w:lang w:val="fr-FR"/>
        </w:rPr>
        <w:t>doulerpar</w:t>
      </w:r>
      <w:proofErr w:type="spellEnd"/>
      <w:r w:rsidRPr="000730C6">
        <w:rPr>
          <w:rFonts w:ascii="Italics" w:hAnsi="Italics" w:cs="Calibri"/>
          <w:sz w:val="24"/>
          <w:szCs w:val="24"/>
          <w:lang w:val="fr-FR"/>
        </w:rPr>
        <w:t xml:space="preserve"> la méthode psychoprophylactique. Paris : Le Seule.</w:t>
      </w:r>
    </w:p>
    <w:p w:rsidR="00662B22" w:rsidRPr="000730C6" w:rsidRDefault="00662B22" w:rsidP="00662B22">
      <w:pPr>
        <w:shd w:val="clear" w:color="auto" w:fill="FFFFFF"/>
        <w:spacing w:after="0"/>
        <w:ind w:left="567" w:hanging="567"/>
        <w:jc w:val="both"/>
        <w:rPr>
          <w:rFonts w:ascii="Italics" w:hAnsi="Italics" w:cs="Calibri"/>
          <w:sz w:val="24"/>
          <w:szCs w:val="24"/>
          <w:lang w:val="en-US" w:eastAsia="it-IT"/>
        </w:rPr>
      </w:pPr>
      <w:proofErr w:type="spellStart"/>
      <w:r w:rsidRPr="000730C6">
        <w:rPr>
          <w:rFonts w:ascii="Italics" w:hAnsi="Italics" w:cs="Calibri"/>
          <w:sz w:val="24"/>
          <w:szCs w:val="24"/>
          <w:lang w:val="fr-FR" w:eastAsia="it-IT"/>
        </w:rPr>
        <w:t>Wadhwa</w:t>
      </w:r>
      <w:proofErr w:type="spellEnd"/>
      <w:r w:rsidRPr="000730C6">
        <w:rPr>
          <w:rFonts w:ascii="Italics" w:hAnsi="Italics" w:cs="Calibri"/>
          <w:sz w:val="24"/>
          <w:szCs w:val="24"/>
          <w:lang w:val="fr-FR" w:eastAsia="it-IT"/>
        </w:rPr>
        <w:t xml:space="preserve">, P.D., </w:t>
      </w:r>
      <w:proofErr w:type="spellStart"/>
      <w:r w:rsidRPr="000730C6">
        <w:rPr>
          <w:rFonts w:ascii="Italics" w:hAnsi="Italics" w:cs="Calibri"/>
          <w:sz w:val="24"/>
          <w:szCs w:val="24"/>
          <w:lang w:val="fr-FR" w:eastAsia="it-IT"/>
        </w:rPr>
        <w:t>Sandman</w:t>
      </w:r>
      <w:proofErr w:type="spellEnd"/>
      <w:r w:rsidRPr="000730C6">
        <w:rPr>
          <w:rFonts w:ascii="Italics" w:hAnsi="Italics" w:cs="Calibri"/>
          <w:sz w:val="24"/>
          <w:szCs w:val="24"/>
          <w:lang w:val="fr-FR" w:eastAsia="it-IT"/>
        </w:rPr>
        <w:t xml:space="preserve">, C.A., et al. </w:t>
      </w:r>
      <w:r w:rsidRPr="000730C6">
        <w:rPr>
          <w:rFonts w:ascii="Italics" w:hAnsi="Italics" w:cs="Calibri"/>
          <w:sz w:val="24"/>
          <w:szCs w:val="24"/>
          <w:lang w:val="en-US" w:eastAsia="it-IT"/>
        </w:rPr>
        <w:t xml:space="preserve">(1993). </w:t>
      </w:r>
      <w:proofErr w:type="gramStart"/>
      <w:r w:rsidRPr="000730C6">
        <w:rPr>
          <w:rFonts w:ascii="Italics" w:hAnsi="Italics" w:cs="Calibri"/>
          <w:sz w:val="24"/>
          <w:szCs w:val="24"/>
          <w:lang w:val="en-US" w:eastAsia="it-IT"/>
        </w:rPr>
        <w:t>The</w:t>
      </w:r>
      <w:proofErr w:type="gramEnd"/>
      <w:r w:rsidRPr="000730C6">
        <w:rPr>
          <w:rFonts w:ascii="Italics" w:hAnsi="Italics" w:cs="Calibri"/>
          <w:sz w:val="24"/>
          <w:szCs w:val="24"/>
          <w:lang w:val="en-US" w:eastAsia="it-IT"/>
        </w:rPr>
        <w:t xml:space="preserve"> association between prenatal stress and infant birth weight and gestational age at birth: A prospective investigation. American Journal of </w:t>
      </w:r>
      <w:proofErr w:type="spellStart"/>
      <w:r w:rsidRPr="000730C6">
        <w:rPr>
          <w:rFonts w:ascii="Italics" w:hAnsi="Italics" w:cs="Calibri"/>
          <w:sz w:val="24"/>
          <w:szCs w:val="24"/>
          <w:lang w:val="en-US" w:eastAsia="it-IT"/>
        </w:rPr>
        <w:t>Obstetric</w:t>
      </w:r>
      <w:proofErr w:type="spellEnd"/>
      <w:r w:rsidRPr="000730C6">
        <w:rPr>
          <w:rFonts w:ascii="Italics" w:hAnsi="Italics" w:cs="Calibri"/>
          <w:sz w:val="24"/>
          <w:szCs w:val="24"/>
          <w:lang w:val="en-US" w:eastAsia="it-IT"/>
        </w:rPr>
        <w:t xml:space="preserve"> &amp; Gynecology, 169, 858-865.</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proofErr w:type="spellStart"/>
      <w:r w:rsidRPr="000730C6">
        <w:rPr>
          <w:rFonts w:ascii="Italics" w:eastAsia="Arial Unicode MS" w:hAnsi="Italics" w:cs="Calibri"/>
          <w:sz w:val="24"/>
          <w:szCs w:val="24"/>
          <w:lang w:val="en-US" w:eastAsia="it-IT"/>
        </w:rPr>
        <w:t>Waldenström</w:t>
      </w:r>
      <w:proofErr w:type="spellEnd"/>
      <w:r w:rsidRPr="000730C6">
        <w:rPr>
          <w:rFonts w:ascii="Italics" w:eastAsia="Arial Unicode MS" w:hAnsi="Italics" w:cs="Calibri"/>
          <w:sz w:val="24"/>
          <w:szCs w:val="24"/>
          <w:lang w:val="en-US" w:eastAsia="it-IT"/>
        </w:rPr>
        <w:t xml:space="preserve">, U., </w:t>
      </w:r>
      <w:proofErr w:type="spellStart"/>
      <w:r w:rsidRPr="000730C6">
        <w:rPr>
          <w:rFonts w:ascii="Italics" w:eastAsia="Arial Unicode MS" w:hAnsi="Italics" w:cs="Calibri"/>
          <w:sz w:val="24"/>
          <w:szCs w:val="24"/>
          <w:lang w:val="en-US" w:eastAsia="it-IT"/>
        </w:rPr>
        <w:t>Hildingsson</w:t>
      </w:r>
      <w:proofErr w:type="spellEnd"/>
      <w:r w:rsidRPr="000730C6">
        <w:rPr>
          <w:rFonts w:ascii="Italics" w:eastAsia="Arial Unicode MS" w:hAnsi="Italics" w:cs="Calibri"/>
          <w:sz w:val="24"/>
          <w:szCs w:val="24"/>
          <w:lang w:val="en-US" w:eastAsia="it-IT"/>
        </w:rPr>
        <w:t xml:space="preserve">, I., </w:t>
      </w:r>
      <w:proofErr w:type="spellStart"/>
      <w:r w:rsidRPr="000730C6">
        <w:rPr>
          <w:rFonts w:ascii="Italics" w:eastAsia="Arial Unicode MS" w:hAnsi="Italics" w:cs="Calibri"/>
          <w:sz w:val="24"/>
          <w:szCs w:val="24"/>
          <w:lang w:val="en-US" w:eastAsia="it-IT"/>
        </w:rPr>
        <w:t>Ryding</w:t>
      </w:r>
      <w:proofErr w:type="spellEnd"/>
      <w:r w:rsidRPr="000730C6">
        <w:rPr>
          <w:rFonts w:ascii="Italics" w:eastAsia="Arial Unicode MS" w:hAnsi="Italics" w:cs="Calibri"/>
          <w:sz w:val="24"/>
          <w:szCs w:val="24"/>
          <w:lang w:val="en-US" w:eastAsia="it-IT"/>
        </w:rPr>
        <w:t>, E.L. (2006). Antenatal fear of childbirth and its association with subsequent cesarean section and experience of childbirth. BJOG</w:t>
      </w:r>
      <w:r w:rsidRPr="000730C6">
        <w:rPr>
          <w:rFonts w:ascii="Italics" w:hAnsi="Italics" w:cs="Calibri"/>
          <w:sz w:val="24"/>
          <w:szCs w:val="24"/>
          <w:shd w:val="clear" w:color="auto" w:fill="FFFFFF"/>
          <w:lang w:val="en-US"/>
        </w:rPr>
        <w:t>: An International Journal of Obstetrics and Gynecology</w:t>
      </w:r>
      <w:r w:rsidRPr="000730C6">
        <w:rPr>
          <w:rFonts w:ascii="Italics" w:eastAsia="Arial Unicode MS" w:hAnsi="Italics" w:cs="Calibri"/>
          <w:sz w:val="24"/>
          <w:szCs w:val="24"/>
          <w:lang w:val="en-US" w:eastAsia="it-IT"/>
        </w:rPr>
        <w:t>, 113, 638-646.</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n-US" w:eastAsia="it-IT"/>
        </w:rPr>
        <w:t xml:space="preserve">Wax, J.R., </w:t>
      </w:r>
      <w:proofErr w:type="spellStart"/>
      <w:r w:rsidRPr="000730C6">
        <w:rPr>
          <w:rFonts w:ascii="Italics" w:eastAsia="Arial Unicode MS" w:hAnsi="Italics" w:cs="Calibri"/>
          <w:sz w:val="24"/>
          <w:szCs w:val="24"/>
          <w:lang w:val="en-US" w:eastAsia="it-IT"/>
        </w:rPr>
        <w:t>Cartin</w:t>
      </w:r>
      <w:proofErr w:type="spellEnd"/>
      <w:r w:rsidRPr="000730C6">
        <w:rPr>
          <w:rFonts w:ascii="Italics" w:eastAsia="Arial Unicode MS" w:hAnsi="Italics" w:cs="Calibri"/>
          <w:sz w:val="24"/>
          <w:szCs w:val="24"/>
          <w:lang w:val="en-US" w:eastAsia="it-IT"/>
        </w:rPr>
        <w:t xml:space="preserve">, A., </w:t>
      </w:r>
      <w:proofErr w:type="spellStart"/>
      <w:r w:rsidRPr="000730C6">
        <w:rPr>
          <w:rFonts w:ascii="Italics" w:eastAsia="Arial Unicode MS" w:hAnsi="Italics" w:cs="Calibri"/>
          <w:sz w:val="24"/>
          <w:szCs w:val="24"/>
          <w:lang w:val="en-US" w:eastAsia="it-IT"/>
        </w:rPr>
        <w:t>Pinette</w:t>
      </w:r>
      <w:proofErr w:type="spellEnd"/>
      <w:r w:rsidRPr="000730C6">
        <w:rPr>
          <w:rFonts w:ascii="Italics" w:eastAsia="Arial Unicode MS" w:hAnsi="Italics" w:cs="Calibri"/>
          <w:sz w:val="24"/>
          <w:szCs w:val="24"/>
          <w:lang w:val="en-US" w:eastAsia="it-IT"/>
        </w:rPr>
        <w:t>, M.G., Blackstone, J. (2004). Patient choice cesarean: an evidence – based review. Obstetrical and Gynecological Survey, 601-615.</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n-US" w:eastAsia="it-IT"/>
        </w:rPr>
        <w:t xml:space="preserve">Weaver, J. (2004) </w:t>
      </w:r>
      <w:r w:rsidRPr="000730C6">
        <w:rPr>
          <w:rFonts w:ascii="Italics" w:eastAsia="Arial Unicode MS" w:hAnsi="Italics" w:cs="Calibri"/>
          <w:bCs/>
          <w:sz w:val="24"/>
          <w:szCs w:val="24"/>
          <w:lang w:val="en-US" w:eastAsia="it-IT"/>
        </w:rPr>
        <w:t>Caesarean section and maternal choices</w:t>
      </w:r>
      <w:r w:rsidRPr="000730C6">
        <w:rPr>
          <w:rFonts w:ascii="Italics" w:eastAsia="Arial Unicode MS" w:hAnsi="Italics" w:cs="Calibri"/>
          <w:sz w:val="24"/>
          <w:szCs w:val="24"/>
          <w:lang w:val="en-US" w:eastAsia="it-IT"/>
        </w:rPr>
        <w:t>. Fetal and Maternal Medicine Review, 15 (1), 1–25</w:t>
      </w:r>
    </w:p>
    <w:p w:rsidR="00662B22" w:rsidRPr="000730C6" w:rsidRDefault="00662B22" w:rsidP="00662B22">
      <w:pPr>
        <w:shd w:val="clear" w:color="auto" w:fill="FFFFFF"/>
        <w:spacing w:after="0"/>
        <w:ind w:left="567" w:hanging="567"/>
        <w:jc w:val="both"/>
        <w:textAlignment w:val="baseline"/>
        <w:rPr>
          <w:rFonts w:ascii="Italics" w:eastAsia="Arial Unicode MS" w:hAnsi="Italics" w:cs="Calibri"/>
          <w:sz w:val="24"/>
          <w:szCs w:val="24"/>
          <w:lang w:val="en-US" w:eastAsia="it-IT"/>
        </w:rPr>
      </w:pPr>
      <w:r w:rsidRPr="000730C6">
        <w:rPr>
          <w:rFonts w:ascii="Italics" w:eastAsia="Arial Unicode MS" w:hAnsi="Italics" w:cs="Calibri"/>
          <w:sz w:val="24"/>
          <w:szCs w:val="24"/>
          <w:lang w:val="es-ES_tradnl" w:eastAsia="it-IT"/>
        </w:rPr>
        <w:t xml:space="preserve">Wijma, K., Wijma, B., Zar M. (1998). </w:t>
      </w:r>
      <w:r w:rsidRPr="000730C6">
        <w:rPr>
          <w:rFonts w:ascii="Italics" w:eastAsia="Arial Unicode MS" w:hAnsi="Italics" w:cs="Calibri"/>
          <w:bCs/>
          <w:sz w:val="24"/>
          <w:szCs w:val="24"/>
          <w:lang w:val="en-US" w:eastAsia="it-IT"/>
        </w:rPr>
        <w:t>Psychometric aspects of the W-DEQ; a new questionnaire for the measurement of fear of childbirth</w:t>
      </w:r>
      <w:r w:rsidRPr="000730C6">
        <w:rPr>
          <w:rFonts w:ascii="Italics" w:eastAsia="Arial Unicode MS" w:hAnsi="Italics" w:cs="Calibri"/>
          <w:sz w:val="24"/>
          <w:szCs w:val="24"/>
          <w:lang w:val="en-US" w:eastAsia="it-IT"/>
        </w:rPr>
        <w:t>. Journal of Psychosomatic Obstetrics and Gynecology, 19, 84–97.</w:t>
      </w:r>
    </w:p>
    <w:p w:rsidR="004B7591" w:rsidRPr="000730C6" w:rsidRDefault="00662B22" w:rsidP="00662B22">
      <w:pPr>
        <w:spacing w:after="0"/>
        <w:ind w:left="567" w:hanging="567"/>
        <w:jc w:val="both"/>
        <w:rPr>
          <w:rFonts w:ascii="Italics" w:hAnsi="Italics" w:cs="Calibri"/>
          <w:sz w:val="24"/>
          <w:szCs w:val="24"/>
          <w:lang w:val="en-US" w:eastAsia="it-IT"/>
        </w:rPr>
      </w:pPr>
      <w:proofErr w:type="spellStart"/>
      <w:r w:rsidRPr="000730C6">
        <w:rPr>
          <w:rFonts w:ascii="Italics" w:hAnsi="Italics" w:cs="Calibri"/>
          <w:sz w:val="24"/>
          <w:szCs w:val="24"/>
          <w:lang w:val="en-US"/>
        </w:rPr>
        <w:t>Zar</w:t>
      </w:r>
      <w:proofErr w:type="spellEnd"/>
      <w:r w:rsidRPr="000730C6">
        <w:rPr>
          <w:rFonts w:ascii="Italics" w:hAnsi="Italics" w:cs="Calibri"/>
          <w:sz w:val="24"/>
          <w:szCs w:val="24"/>
          <w:lang w:val="en-US"/>
        </w:rPr>
        <w:t>, M. (2001). Diagnostic aspects of fear of childbirth. Linköping Studies in Education and Psychology Dissertation No 78.</w:t>
      </w:r>
      <w:r w:rsidRPr="000730C6">
        <w:rPr>
          <w:rFonts w:ascii="Italics" w:hAnsi="Italics" w:cs="Calibri"/>
          <w:sz w:val="24"/>
          <w:szCs w:val="24"/>
          <w:lang w:val="en-US" w:eastAsia="it-IT"/>
        </w:rPr>
        <w:t xml:space="preserve"> </w:t>
      </w:r>
    </w:p>
    <w:p w:rsidR="000F528A" w:rsidRPr="000730C6" w:rsidRDefault="000F528A" w:rsidP="005D3806">
      <w:pPr>
        <w:pStyle w:val="Paragrafoelenco"/>
        <w:spacing w:after="0"/>
        <w:ind w:left="0"/>
        <w:jc w:val="both"/>
        <w:rPr>
          <w:rFonts w:ascii="Italics" w:hAnsi="Italics" w:cs="Calibri"/>
          <w:b/>
          <w:sz w:val="24"/>
          <w:szCs w:val="24"/>
        </w:rPr>
      </w:pPr>
    </w:p>
    <w:sectPr w:rsidR="000F528A" w:rsidRPr="000730C6" w:rsidSect="0084569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A6" w:rsidRDefault="009664A6" w:rsidP="00937929">
      <w:pPr>
        <w:spacing w:after="0" w:line="240" w:lineRule="auto"/>
      </w:pPr>
      <w:r>
        <w:separator/>
      </w:r>
    </w:p>
  </w:endnote>
  <w:endnote w:type="continuationSeparator" w:id="0">
    <w:p w:rsidR="009664A6" w:rsidRDefault="009664A6" w:rsidP="0093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ali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DD" w:rsidRDefault="00F63CDC">
    <w:pPr>
      <w:pStyle w:val="Pidipagina"/>
      <w:jc w:val="right"/>
    </w:pPr>
    <w:r>
      <w:fldChar w:fldCharType="begin"/>
    </w:r>
    <w:r>
      <w:instrText xml:space="preserve"> PAGE   \* MERGEFORMAT </w:instrText>
    </w:r>
    <w:r>
      <w:fldChar w:fldCharType="separate"/>
    </w:r>
    <w:r w:rsidR="00B1363C">
      <w:rPr>
        <w:noProof/>
      </w:rPr>
      <w:t>14</w:t>
    </w:r>
    <w:r>
      <w:rPr>
        <w:noProof/>
      </w:rPr>
      <w:fldChar w:fldCharType="end"/>
    </w:r>
  </w:p>
  <w:p w:rsidR="006C73DD" w:rsidRDefault="006C73D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A6" w:rsidRDefault="009664A6" w:rsidP="00937929">
      <w:pPr>
        <w:spacing w:after="0" w:line="240" w:lineRule="auto"/>
      </w:pPr>
      <w:r>
        <w:separator/>
      </w:r>
    </w:p>
  </w:footnote>
  <w:footnote w:type="continuationSeparator" w:id="0">
    <w:p w:rsidR="009664A6" w:rsidRDefault="009664A6" w:rsidP="00937929">
      <w:pPr>
        <w:spacing w:after="0" w:line="240" w:lineRule="auto"/>
      </w:pPr>
      <w:r>
        <w:continuationSeparator/>
      </w:r>
    </w:p>
  </w:footnote>
  <w:footnote w:id="1">
    <w:p w:rsidR="00985B03" w:rsidRPr="00662B22" w:rsidRDefault="00985B03">
      <w:pPr>
        <w:pStyle w:val="Testonotaapidipagina"/>
        <w:rPr>
          <w:rFonts w:ascii="Garamond" w:hAnsi="Garamond"/>
          <w:lang w:val="it-IT"/>
        </w:rPr>
      </w:pPr>
      <w:r w:rsidRPr="00662B22">
        <w:rPr>
          <w:rStyle w:val="Rimandonotaapidipagina"/>
          <w:rFonts w:ascii="Garamond" w:hAnsi="Garamond"/>
        </w:rPr>
        <w:footnoteRef/>
      </w:r>
      <w:r w:rsidRPr="00662B22">
        <w:rPr>
          <w:rFonts w:ascii="Garamond" w:hAnsi="Garamond"/>
          <w:lang w:val="it-IT"/>
        </w:rPr>
        <w:t xml:space="preserve"> </w:t>
      </w:r>
      <w:r w:rsidR="00662B22" w:rsidRPr="00662B22">
        <w:rPr>
          <w:rFonts w:ascii="Garamond" w:hAnsi="Garamond"/>
          <w:lang w:val="it-IT"/>
        </w:rPr>
        <w:t>Psicologa Junior</w:t>
      </w:r>
    </w:p>
  </w:footnote>
  <w:footnote w:id="2">
    <w:p w:rsidR="00985B03" w:rsidRPr="00985B03" w:rsidRDefault="00985B03" w:rsidP="00985B03">
      <w:pPr>
        <w:pStyle w:val="Testonotaapidipagina"/>
        <w:rPr>
          <w:lang w:val="it-IT"/>
        </w:rPr>
      </w:pPr>
      <w:r>
        <w:rPr>
          <w:rStyle w:val="Rimandonotaapidipagina"/>
        </w:rPr>
        <w:footnoteRef/>
      </w:r>
      <w:r w:rsidRPr="00985B03">
        <w:rPr>
          <w:lang w:val="it-IT"/>
        </w:rPr>
        <w:t xml:space="preserve"> </w:t>
      </w:r>
      <w:r w:rsidRPr="00985B03">
        <w:rPr>
          <w:rFonts w:ascii="Garamond" w:hAnsi="Garamond"/>
          <w:lang w:val="it-IT" w:bidi="he-IL"/>
        </w:rPr>
        <w:t>Dipartimento di Psicologia, Università degli Studi di Palermo</w:t>
      </w:r>
    </w:p>
    <w:p w:rsidR="00985B03" w:rsidRPr="00985B03" w:rsidRDefault="00985B03">
      <w:pPr>
        <w:pStyle w:val="Testonotaapidipagina"/>
        <w:rPr>
          <w:lang w:val="it-IT"/>
        </w:rPr>
      </w:pPr>
    </w:p>
  </w:footnote>
  <w:footnote w:id="3">
    <w:p w:rsidR="006C73DD" w:rsidRPr="006C73DD" w:rsidRDefault="006C73DD" w:rsidP="00571E49">
      <w:pPr>
        <w:pStyle w:val="Testonotaapidipagina"/>
        <w:ind w:left="-142"/>
        <w:jc w:val="both"/>
        <w:rPr>
          <w:rFonts w:ascii="Garamond" w:hAnsi="Garamond"/>
          <w:sz w:val="22"/>
          <w:szCs w:val="22"/>
          <w:lang w:val="it-IT"/>
        </w:rPr>
      </w:pPr>
      <w:r>
        <w:rPr>
          <w:rStyle w:val="Rimandonotaapidipagina"/>
        </w:rPr>
        <w:footnoteRef/>
      </w:r>
      <w:r w:rsidRPr="006C73DD">
        <w:rPr>
          <w:lang w:val="it-IT"/>
        </w:rPr>
        <w:t xml:space="preserve"> </w:t>
      </w:r>
      <w:r w:rsidRPr="006C73DD">
        <w:rPr>
          <w:rFonts w:ascii="Garamond" w:hAnsi="Garamond" w:cs="Calibri"/>
          <w:sz w:val="22"/>
          <w:szCs w:val="22"/>
          <w:lang w:val="it-IT"/>
        </w:rPr>
        <w:t xml:space="preserve">Secondo uno studio olandese, condotto </w:t>
      </w:r>
      <w:proofErr w:type="gramStart"/>
      <w:r w:rsidRPr="006C73DD">
        <w:rPr>
          <w:rFonts w:ascii="Garamond" w:hAnsi="Garamond" w:cs="Calibri"/>
          <w:sz w:val="22"/>
          <w:szCs w:val="22"/>
          <w:lang w:val="it-IT"/>
        </w:rPr>
        <w:t xml:space="preserve">da  </w:t>
      </w:r>
      <w:proofErr w:type="spellStart"/>
      <w:r w:rsidRPr="006C73DD">
        <w:rPr>
          <w:rFonts w:ascii="Garamond" w:hAnsi="Garamond" w:cs="Calibri"/>
          <w:sz w:val="22"/>
          <w:szCs w:val="22"/>
          <w:lang w:val="it-IT"/>
        </w:rPr>
        <w:t>Heuvel</w:t>
      </w:r>
      <w:proofErr w:type="spellEnd"/>
      <w:proofErr w:type="gramEnd"/>
      <w:r w:rsidRPr="006C73DD">
        <w:rPr>
          <w:rFonts w:ascii="Garamond" w:hAnsi="Garamond" w:cs="Calibri"/>
          <w:sz w:val="22"/>
          <w:szCs w:val="22"/>
          <w:lang w:val="it-IT"/>
        </w:rPr>
        <w:t xml:space="preserve"> (2008), circa il 17% delle gestanti riferisce sensazioni di paura, che per il 6% delle donne diviene intensa e disabilitante soprattutto in relazione al parto</w:t>
      </w:r>
      <w:r w:rsidR="00930772">
        <w:rPr>
          <w:rFonts w:ascii="Garamond" w:hAnsi="Garamond" w:cs="Calibri"/>
          <w:sz w:val="22"/>
          <w:szCs w:val="22"/>
          <w:lang w:val="it-IT"/>
        </w:rPr>
        <w:t>.</w:t>
      </w:r>
    </w:p>
  </w:footnote>
  <w:footnote w:id="4">
    <w:p w:rsidR="00F567EF" w:rsidRPr="006C73DD" w:rsidRDefault="00F567EF" w:rsidP="00571E49">
      <w:pPr>
        <w:pStyle w:val="Paragrafoelenco"/>
        <w:spacing w:after="0"/>
        <w:ind w:left="-142"/>
        <w:contextualSpacing w:val="0"/>
        <w:jc w:val="both"/>
        <w:rPr>
          <w:rFonts w:ascii="Garamond" w:hAnsi="Garamond" w:cs="Calibri"/>
          <w:sz w:val="24"/>
          <w:szCs w:val="24"/>
          <w:lang w:val="it-IT"/>
        </w:rPr>
      </w:pPr>
      <w:r>
        <w:rPr>
          <w:rStyle w:val="Rimandonotaapidipagina"/>
        </w:rPr>
        <w:footnoteRef/>
      </w:r>
      <w:r w:rsidRPr="00F567EF">
        <w:rPr>
          <w:lang w:val="it-IT"/>
        </w:rPr>
        <w:t xml:space="preserve"> </w:t>
      </w:r>
      <w:r w:rsidRPr="006C73DD">
        <w:rPr>
          <w:rFonts w:ascii="Garamond" w:hAnsi="Garamond" w:cs="Calibri"/>
          <w:lang w:val="it-IT"/>
        </w:rPr>
        <w:t>La maggior parte delle donne ha manifestato il timore di perdere il proprio potere durante il parto. Questa perdita era bidimensionale: in primo luogo le gestanti temevano di perdere potere a causa di interventi medici; secondariamente esse temevano che le loro credenze ed i loro valori potessero non coincidere con quelli del personale medico durante il parto e, di conseguenza, che tali valori non fossero rispettati (Fisher: 2006).</w:t>
      </w:r>
      <w:r w:rsidRPr="006C73DD">
        <w:rPr>
          <w:rFonts w:ascii="Garamond" w:hAnsi="Garamond" w:cs="Calibri"/>
          <w:sz w:val="24"/>
          <w:szCs w:val="24"/>
          <w:lang w:val="it-IT"/>
        </w:rPr>
        <w:t xml:space="preserve"> </w:t>
      </w:r>
    </w:p>
    <w:p w:rsidR="00F567EF" w:rsidRPr="00F567EF" w:rsidRDefault="00F567EF">
      <w:pPr>
        <w:pStyle w:val="Testonotaapidipagina"/>
        <w:rPr>
          <w:lang w:val="it-IT"/>
        </w:rPr>
      </w:pPr>
    </w:p>
  </w:footnote>
  <w:footnote w:id="5">
    <w:p w:rsidR="003A44B8" w:rsidRPr="003C61C3" w:rsidRDefault="003A44B8" w:rsidP="00985B03">
      <w:pPr>
        <w:pStyle w:val="Paragrafoelenco"/>
        <w:spacing w:after="0"/>
        <w:ind w:left="-142"/>
        <w:contextualSpacing w:val="0"/>
        <w:jc w:val="both"/>
        <w:rPr>
          <w:rFonts w:cs="Calibri"/>
          <w:sz w:val="24"/>
          <w:szCs w:val="24"/>
          <w:lang w:val="it-IT"/>
        </w:rPr>
      </w:pPr>
      <w:r>
        <w:rPr>
          <w:rStyle w:val="Rimandonotaapidipagina"/>
        </w:rPr>
        <w:footnoteRef/>
      </w:r>
      <w:r w:rsidRPr="003A44B8">
        <w:rPr>
          <w:lang w:val="it-IT"/>
        </w:rPr>
        <w:t xml:space="preserve"> </w:t>
      </w:r>
      <w:r w:rsidRPr="00AC1773">
        <w:rPr>
          <w:rFonts w:ascii="Garamond" w:hAnsi="Garamond" w:cs="Calibri"/>
          <w:lang w:val="it-IT"/>
        </w:rPr>
        <w:t>L’adattamento riproduttivo delle donne riflette quello delle loro madri, il che suggerisc</w:t>
      </w:r>
      <w:r w:rsidR="00BD5BD7" w:rsidRPr="00AC1773">
        <w:rPr>
          <w:rFonts w:ascii="Garamond" w:hAnsi="Garamond" w:cs="Calibri"/>
          <w:lang w:val="it-IT"/>
        </w:rPr>
        <w:t>e un’eredità psicologica (</w:t>
      </w:r>
      <w:proofErr w:type="spellStart"/>
      <w:r w:rsidR="00BD5BD7" w:rsidRPr="00AC1773">
        <w:rPr>
          <w:rFonts w:ascii="Garamond" w:hAnsi="Garamond" w:cs="Calibri"/>
          <w:lang w:val="it-IT"/>
        </w:rPr>
        <w:t>Uddenb</w:t>
      </w:r>
      <w:r w:rsidRPr="00AC1773">
        <w:rPr>
          <w:rFonts w:ascii="Garamond" w:hAnsi="Garamond" w:cs="Calibri"/>
          <w:lang w:val="it-IT"/>
        </w:rPr>
        <w:t>erg</w:t>
      </w:r>
      <w:proofErr w:type="spellEnd"/>
      <w:r w:rsidRPr="00AC1773">
        <w:rPr>
          <w:rFonts w:ascii="Garamond" w:hAnsi="Garamond" w:cs="Calibri"/>
          <w:lang w:val="it-IT"/>
        </w:rPr>
        <w:t>, 1974)</w:t>
      </w:r>
      <w:r w:rsidR="00571E49" w:rsidRPr="00AC1773">
        <w:rPr>
          <w:rFonts w:cs="Calibri"/>
          <w:sz w:val="24"/>
          <w:szCs w:val="24"/>
          <w:lang w:val="it-IT"/>
        </w:rPr>
        <w:t>.</w:t>
      </w:r>
    </w:p>
    <w:p w:rsidR="003A44B8" w:rsidRPr="003A44B8" w:rsidRDefault="003A44B8" w:rsidP="00985B03">
      <w:pPr>
        <w:pStyle w:val="Testonotaapidipagina"/>
        <w:spacing w:line="276" w:lineRule="auto"/>
        <w:rPr>
          <w:lang w:val="it-IT"/>
        </w:rPr>
      </w:pPr>
    </w:p>
  </w:footnote>
  <w:footnote w:id="6">
    <w:p w:rsidR="00875792" w:rsidRPr="005D3806" w:rsidRDefault="00875792" w:rsidP="005D3806">
      <w:pPr>
        <w:spacing w:after="0"/>
        <w:ind w:left="-142"/>
        <w:jc w:val="both"/>
        <w:rPr>
          <w:rFonts w:ascii="Garamond" w:hAnsi="Garamond" w:cs="Calibri"/>
        </w:rPr>
      </w:pPr>
      <w:r w:rsidRPr="00875792">
        <w:rPr>
          <w:rStyle w:val="Rimandonotaapidipagina"/>
        </w:rPr>
        <w:footnoteRef/>
      </w:r>
      <w:r w:rsidRPr="00875792">
        <w:t xml:space="preserve"> </w:t>
      </w:r>
      <w:r w:rsidRPr="005D3806">
        <w:rPr>
          <w:rFonts w:ascii="Garamond" w:hAnsi="Garamond" w:cs="Calibri"/>
        </w:rPr>
        <w:t xml:space="preserve">In uno studio recente </w:t>
      </w:r>
      <w:r w:rsidRPr="00D22898">
        <w:rPr>
          <w:rFonts w:ascii="Garamond" w:hAnsi="Garamond" w:cs="Calibri"/>
        </w:rPr>
        <w:t xml:space="preserve">di </w:t>
      </w:r>
      <w:proofErr w:type="spellStart"/>
      <w:r w:rsidRPr="00D22898">
        <w:rPr>
          <w:rFonts w:ascii="Garamond" w:hAnsi="Garamond" w:cs="Calibri"/>
        </w:rPr>
        <w:t>Heimstad</w:t>
      </w:r>
      <w:proofErr w:type="spellEnd"/>
      <w:r w:rsidRPr="00D22898">
        <w:rPr>
          <w:rFonts w:ascii="Garamond" w:hAnsi="Garamond" w:cs="Calibri"/>
        </w:rPr>
        <w:t xml:space="preserve">, </w:t>
      </w:r>
      <w:proofErr w:type="spellStart"/>
      <w:r w:rsidRPr="00D22898">
        <w:rPr>
          <w:rFonts w:ascii="Garamond" w:hAnsi="Garamond" w:cs="Calibri"/>
        </w:rPr>
        <w:t>Dahloe</w:t>
      </w:r>
      <w:proofErr w:type="spellEnd"/>
      <w:r w:rsidRPr="00D22898">
        <w:rPr>
          <w:rFonts w:ascii="Garamond" w:hAnsi="Garamond" w:cs="Calibri"/>
        </w:rPr>
        <w:t xml:space="preserve">, </w:t>
      </w:r>
      <w:proofErr w:type="spellStart"/>
      <w:r w:rsidRPr="00D22898">
        <w:rPr>
          <w:rFonts w:ascii="Garamond" w:hAnsi="Garamond" w:cs="Calibri"/>
        </w:rPr>
        <w:t>Laache</w:t>
      </w:r>
      <w:proofErr w:type="spellEnd"/>
      <w:r w:rsidRPr="00D22898">
        <w:rPr>
          <w:rFonts w:ascii="Garamond" w:hAnsi="Garamond" w:cs="Calibri"/>
        </w:rPr>
        <w:t xml:space="preserve">, </w:t>
      </w:r>
      <w:proofErr w:type="spellStart"/>
      <w:r w:rsidRPr="00D22898">
        <w:rPr>
          <w:rFonts w:ascii="Garamond" w:hAnsi="Garamond" w:cs="Calibri"/>
        </w:rPr>
        <w:t>Skogvoll</w:t>
      </w:r>
      <w:proofErr w:type="spellEnd"/>
      <w:r w:rsidRPr="00D22898">
        <w:rPr>
          <w:rFonts w:ascii="Garamond" w:hAnsi="Garamond" w:cs="Calibri"/>
        </w:rPr>
        <w:t xml:space="preserve"> e Schei (2006) è</w:t>
      </w:r>
      <w:r w:rsidRPr="005D3806">
        <w:rPr>
          <w:rFonts w:ascii="Garamond" w:hAnsi="Garamond" w:cs="Calibri"/>
        </w:rPr>
        <w:t xml:space="preserve"> stata dimostrata una marcata correlazione tra i vissuti di abuso nell’infanzia e un rischio più marcato di parti complicati. Infatti solo la metà delle donne del campione (</w:t>
      </w:r>
      <w:proofErr w:type="spellStart"/>
      <w:r w:rsidRPr="005D3806">
        <w:rPr>
          <w:rFonts w:ascii="Garamond" w:hAnsi="Garamond" w:cs="Calibri"/>
        </w:rPr>
        <w:t>tocofobiche</w:t>
      </w:r>
      <w:proofErr w:type="spellEnd"/>
      <w:r w:rsidRPr="005D3806">
        <w:rPr>
          <w:rFonts w:ascii="Garamond" w:hAnsi="Garamond" w:cs="Calibri"/>
        </w:rPr>
        <w:t xml:space="preserve">) con vissuti di abuso sessuale o fisico (rispettivamente il 54% ed il 57%) hanno avuto un parto vaginale privo di complicazioni, contro il 75% delle donne </w:t>
      </w:r>
      <w:proofErr w:type="spellStart"/>
      <w:r w:rsidRPr="005D3806">
        <w:rPr>
          <w:rFonts w:ascii="Garamond" w:hAnsi="Garamond" w:cs="Calibri"/>
        </w:rPr>
        <w:t>tocofobiche</w:t>
      </w:r>
      <w:proofErr w:type="spellEnd"/>
      <w:r w:rsidRPr="005D3806">
        <w:rPr>
          <w:rFonts w:ascii="Garamond" w:hAnsi="Garamond" w:cs="Calibri"/>
        </w:rPr>
        <w:t xml:space="preserve"> non abusate.</w:t>
      </w:r>
    </w:p>
    <w:p w:rsidR="00875792" w:rsidRPr="00875792" w:rsidRDefault="00875792">
      <w:pPr>
        <w:pStyle w:val="Testonotaapidipagina"/>
        <w:rPr>
          <w:lang w:val="it-IT"/>
        </w:rPr>
      </w:pPr>
    </w:p>
  </w:footnote>
  <w:footnote w:id="7">
    <w:p w:rsidR="00E8485D" w:rsidRPr="005D3806" w:rsidRDefault="00E8485D" w:rsidP="00CF75BB">
      <w:pPr>
        <w:pStyle w:val="Testonotaapidipagina"/>
        <w:rPr>
          <w:rFonts w:ascii="Garamond" w:hAnsi="Garamond"/>
          <w:sz w:val="22"/>
          <w:szCs w:val="22"/>
          <w:lang w:val="it-IT"/>
        </w:rPr>
      </w:pPr>
      <w:r w:rsidRPr="005D3806">
        <w:rPr>
          <w:rStyle w:val="Rimandonotaapidipagina"/>
          <w:rFonts w:ascii="Garamond" w:hAnsi="Garamond"/>
          <w:sz w:val="22"/>
          <w:szCs w:val="22"/>
        </w:rPr>
        <w:footnoteRef/>
      </w:r>
      <w:r w:rsidRPr="005D3806">
        <w:rPr>
          <w:rFonts w:ascii="Garamond" w:hAnsi="Garamond"/>
          <w:sz w:val="22"/>
          <w:szCs w:val="22"/>
          <w:lang w:val="it-IT"/>
        </w:rPr>
        <w:t xml:space="preserve"> [N.d.T.] </w:t>
      </w:r>
      <w:proofErr w:type="spellStart"/>
      <w:r w:rsidRPr="005D3806">
        <w:rPr>
          <w:rFonts w:ascii="Garamond" w:hAnsi="Garamond"/>
          <w:sz w:val="22"/>
          <w:szCs w:val="22"/>
          <w:lang w:val="it-IT"/>
        </w:rPr>
        <w:t>Tocofobia</w:t>
      </w:r>
      <w:proofErr w:type="spellEnd"/>
      <w:r w:rsidRPr="005D3806">
        <w:rPr>
          <w:rFonts w:ascii="Garamond" w:hAnsi="Garamond"/>
          <w:sz w:val="22"/>
          <w:szCs w:val="22"/>
          <w:lang w:val="it-IT"/>
        </w:rPr>
        <w:t>: un’irragionevole paura del parto</w:t>
      </w:r>
    </w:p>
  </w:footnote>
  <w:footnote w:id="8">
    <w:p w:rsidR="00E4781D" w:rsidRPr="005D3806" w:rsidRDefault="00E4781D" w:rsidP="005D3806">
      <w:pPr>
        <w:pStyle w:val="Paragrafoelenco"/>
        <w:spacing w:after="0"/>
        <w:ind w:left="-142"/>
        <w:contextualSpacing w:val="0"/>
        <w:jc w:val="both"/>
        <w:rPr>
          <w:rFonts w:ascii="Garamond" w:hAnsi="Garamond" w:cs="Calibri"/>
          <w:lang w:val="it-IT"/>
        </w:rPr>
      </w:pPr>
      <w:r>
        <w:rPr>
          <w:rStyle w:val="Rimandonotaapidipagina"/>
        </w:rPr>
        <w:footnoteRef/>
      </w:r>
      <w:r w:rsidRPr="00E4781D">
        <w:rPr>
          <w:lang w:val="it-IT"/>
        </w:rPr>
        <w:t xml:space="preserve"> </w:t>
      </w:r>
      <w:r w:rsidRPr="005D3806">
        <w:rPr>
          <w:rFonts w:ascii="Garamond" w:hAnsi="Garamond" w:cs="Calibri"/>
          <w:lang w:val="it-IT"/>
        </w:rPr>
        <w:t xml:space="preserve">Studi precedenti e successivi </w:t>
      </w:r>
      <w:r w:rsidRPr="00662B22">
        <w:rPr>
          <w:rFonts w:ascii="Garamond" w:hAnsi="Garamond" w:cs="Calibri"/>
          <w:lang w:val="it-IT"/>
        </w:rPr>
        <w:t xml:space="preserve">a quello pubblicato da </w:t>
      </w:r>
      <w:proofErr w:type="spellStart"/>
      <w:r w:rsidRPr="00662B22">
        <w:rPr>
          <w:rFonts w:ascii="Garamond" w:hAnsi="Garamond" w:cs="Calibri"/>
          <w:lang w:val="it-IT"/>
        </w:rPr>
        <w:t>Hofberg</w:t>
      </w:r>
      <w:proofErr w:type="spellEnd"/>
      <w:r w:rsidRPr="00662B22">
        <w:rPr>
          <w:rFonts w:ascii="Garamond" w:hAnsi="Garamond" w:cs="Calibri"/>
          <w:lang w:val="it-IT"/>
        </w:rPr>
        <w:t xml:space="preserve"> e </w:t>
      </w:r>
      <w:proofErr w:type="spellStart"/>
      <w:r w:rsidRPr="00662B22">
        <w:rPr>
          <w:rFonts w:ascii="Garamond" w:hAnsi="Garamond" w:cs="Calibri"/>
          <w:lang w:val="it-IT"/>
        </w:rPr>
        <w:t>Brockinton</w:t>
      </w:r>
      <w:proofErr w:type="spellEnd"/>
      <w:r w:rsidRPr="00662B22">
        <w:rPr>
          <w:rFonts w:ascii="Garamond" w:hAnsi="Garamond" w:cs="Calibri"/>
          <w:lang w:val="it-IT"/>
        </w:rPr>
        <w:t xml:space="preserve"> nel 2000, sono giunti a simili conclusioni. Essi hanno, tuttavia, prevalentemente trattato la paura del parto in senso generale o associato ad altre variabili quali: </w:t>
      </w:r>
      <w:r w:rsidRPr="00662B22">
        <w:rPr>
          <w:rFonts w:ascii="Garamond" w:hAnsi="Garamond" w:cs="Calibri"/>
          <w:b/>
          <w:bCs/>
          <w:i/>
          <w:iCs/>
          <w:lang w:val="it-IT"/>
        </w:rPr>
        <w:t>la richiesta di parto cesareo</w:t>
      </w:r>
      <w:r w:rsidRPr="00662B22">
        <w:rPr>
          <w:rFonts w:ascii="Garamond" w:hAnsi="Garamond" w:cs="Calibri"/>
          <w:lang w:val="it-IT"/>
        </w:rPr>
        <w:t xml:space="preserve"> (</w:t>
      </w:r>
      <w:proofErr w:type="spellStart"/>
      <w:r w:rsidRPr="00662B22">
        <w:rPr>
          <w:rFonts w:ascii="Garamond" w:hAnsi="Garamond" w:cs="Calibri"/>
          <w:lang w:val="it-IT"/>
        </w:rPr>
        <w:t>Wax</w:t>
      </w:r>
      <w:proofErr w:type="spellEnd"/>
      <w:r w:rsidRPr="00662B22">
        <w:rPr>
          <w:rFonts w:ascii="Garamond" w:hAnsi="Garamond" w:cs="Calibri"/>
          <w:lang w:val="it-IT"/>
        </w:rPr>
        <w:t xml:space="preserve">, </w:t>
      </w:r>
      <w:proofErr w:type="spellStart"/>
      <w:r w:rsidRPr="00662B22">
        <w:rPr>
          <w:rFonts w:ascii="Garamond" w:hAnsi="Garamond" w:cs="Calibri"/>
          <w:lang w:val="it-IT"/>
        </w:rPr>
        <w:t>Car</w:t>
      </w:r>
      <w:r w:rsidR="000F528A" w:rsidRPr="00662B22">
        <w:rPr>
          <w:rFonts w:ascii="Garamond" w:hAnsi="Garamond" w:cs="Calibri"/>
          <w:lang w:val="it-IT"/>
        </w:rPr>
        <w:t>tin</w:t>
      </w:r>
      <w:proofErr w:type="spellEnd"/>
      <w:r w:rsidR="000F528A" w:rsidRPr="00662B22">
        <w:rPr>
          <w:rFonts w:ascii="Garamond" w:hAnsi="Garamond" w:cs="Calibri"/>
          <w:lang w:val="it-IT"/>
        </w:rPr>
        <w:t xml:space="preserve">, </w:t>
      </w:r>
      <w:proofErr w:type="spellStart"/>
      <w:r w:rsidR="000F528A" w:rsidRPr="00662B22">
        <w:rPr>
          <w:rFonts w:ascii="Garamond" w:hAnsi="Garamond" w:cs="Calibri"/>
          <w:lang w:val="it-IT"/>
        </w:rPr>
        <w:t>Pinette</w:t>
      </w:r>
      <w:proofErr w:type="spellEnd"/>
      <w:r w:rsidR="000F528A" w:rsidRPr="00662B22">
        <w:rPr>
          <w:rFonts w:ascii="Garamond" w:hAnsi="Garamond" w:cs="Calibri"/>
          <w:lang w:val="it-IT"/>
        </w:rPr>
        <w:t xml:space="preserve">, </w:t>
      </w:r>
      <w:proofErr w:type="spellStart"/>
      <w:r w:rsidR="000F528A" w:rsidRPr="00662B22">
        <w:rPr>
          <w:rFonts w:ascii="Garamond" w:hAnsi="Garamond" w:cs="Calibri"/>
          <w:lang w:val="it-IT"/>
        </w:rPr>
        <w:t>Blackstone</w:t>
      </w:r>
      <w:proofErr w:type="spellEnd"/>
      <w:r w:rsidR="000F528A" w:rsidRPr="00662B22">
        <w:rPr>
          <w:rFonts w:ascii="Garamond" w:hAnsi="Garamond" w:cs="Calibri"/>
          <w:lang w:val="it-IT"/>
        </w:rPr>
        <w:t xml:space="preserve">, 2004; </w:t>
      </w:r>
      <w:proofErr w:type="spellStart"/>
      <w:r w:rsidRPr="00662B22">
        <w:rPr>
          <w:rFonts w:ascii="Garamond" w:hAnsi="Garamond" w:cs="Calibri"/>
          <w:lang w:val="it-IT"/>
        </w:rPr>
        <w:t>Waldeström</w:t>
      </w:r>
      <w:proofErr w:type="spellEnd"/>
      <w:r w:rsidRPr="00662B22">
        <w:rPr>
          <w:rFonts w:ascii="Garamond" w:hAnsi="Garamond" w:cs="Calibri"/>
          <w:lang w:val="it-IT"/>
        </w:rPr>
        <w:t xml:space="preserve">, </w:t>
      </w:r>
      <w:proofErr w:type="spellStart"/>
      <w:r w:rsidRPr="00662B22">
        <w:rPr>
          <w:rFonts w:ascii="Garamond" w:hAnsi="Garamond" w:cs="Calibri"/>
          <w:lang w:val="it-IT"/>
        </w:rPr>
        <w:t>Hildingsson</w:t>
      </w:r>
      <w:proofErr w:type="spellEnd"/>
      <w:r w:rsidRPr="00662B22">
        <w:rPr>
          <w:rFonts w:ascii="Garamond" w:hAnsi="Garamond" w:cs="Calibri"/>
          <w:lang w:val="it-IT"/>
        </w:rPr>
        <w:t xml:space="preserve">, </w:t>
      </w:r>
      <w:proofErr w:type="spellStart"/>
      <w:r w:rsidRPr="00662B22">
        <w:rPr>
          <w:rFonts w:ascii="Garamond" w:hAnsi="Garamond" w:cs="Calibri"/>
          <w:lang w:val="it-IT"/>
        </w:rPr>
        <w:t>Ryding</w:t>
      </w:r>
      <w:proofErr w:type="spellEnd"/>
      <w:r w:rsidRPr="00662B22">
        <w:rPr>
          <w:rFonts w:ascii="Garamond" w:hAnsi="Garamond" w:cs="Calibri"/>
          <w:lang w:val="it-IT"/>
        </w:rPr>
        <w:t xml:space="preserve">, 2006; </w:t>
      </w:r>
      <w:proofErr w:type="spellStart"/>
      <w:r w:rsidRPr="00662B22">
        <w:rPr>
          <w:rFonts w:ascii="Garamond" w:hAnsi="Garamond" w:cs="Calibri"/>
          <w:lang w:val="it-IT"/>
        </w:rPr>
        <w:t>Högberg</w:t>
      </w:r>
      <w:proofErr w:type="spellEnd"/>
      <w:r w:rsidRPr="00662B22">
        <w:rPr>
          <w:rFonts w:ascii="Garamond" w:hAnsi="Garamond" w:cs="Calibri"/>
          <w:lang w:val="it-IT"/>
        </w:rPr>
        <w:t xml:space="preserve">, </w:t>
      </w:r>
      <w:proofErr w:type="spellStart"/>
      <w:r w:rsidRPr="00662B22">
        <w:rPr>
          <w:rFonts w:ascii="Garamond" w:hAnsi="Garamond" w:cs="Calibri"/>
          <w:lang w:val="it-IT"/>
        </w:rPr>
        <w:t>Lynöe</w:t>
      </w:r>
      <w:proofErr w:type="spellEnd"/>
      <w:r w:rsidRPr="00662B22">
        <w:rPr>
          <w:rFonts w:ascii="Garamond" w:hAnsi="Garamond" w:cs="Calibri"/>
          <w:lang w:val="it-IT"/>
        </w:rPr>
        <w:t xml:space="preserve">, Wulff, 2008; </w:t>
      </w:r>
      <w:proofErr w:type="spellStart"/>
      <w:r w:rsidRPr="00662B22">
        <w:rPr>
          <w:rFonts w:ascii="Garamond" w:hAnsi="Garamond" w:cs="Calibri"/>
          <w:lang w:val="it-IT"/>
        </w:rPr>
        <w:t>Nieminen</w:t>
      </w:r>
      <w:proofErr w:type="spellEnd"/>
      <w:r w:rsidRPr="00662B22">
        <w:rPr>
          <w:rFonts w:ascii="Garamond" w:hAnsi="Garamond" w:cs="Calibri"/>
          <w:lang w:val="it-IT"/>
        </w:rPr>
        <w:t xml:space="preserve">, </w:t>
      </w:r>
      <w:proofErr w:type="spellStart"/>
      <w:r w:rsidRPr="00662B22">
        <w:rPr>
          <w:rFonts w:ascii="Garamond" w:hAnsi="Garamond" w:cs="Calibri"/>
          <w:lang w:val="it-IT"/>
        </w:rPr>
        <w:t>Stephansson</w:t>
      </w:r>
      <w:proofErr w:type="spellEnd"/>
      <w:r w:rsidRPr="00662B22">
        <w:rPr>
          <w:rFonts w:ascii="Garamond" w:hAnsi="Garamond" w:cs="Calibri"/>
          <w:lang w:val="it-IT"/>
        </w:rPr>
        <w:t xml:space="preserve">, </w:t>
      </w:r>
      <w:proofErr w:type="spellStart"/>
      <w:r w:rsidRPr="00662B22">
        <w:rPr>
          <w:rFonts w:ascii="Garamond" w:hAnsi="Garamond" w:cs="Calibri"/>
          <w:lang w:val="it-IT"/>
        </w:rPr>
        <w:t>Ryding</w:t>
      </w:r>
      <w:proofErr w:type="spellEnd"/>
      <w:r w:rsidRPr="00662B22">
        <w:rPr>
          <w:rFonts w:ascii="Garamond" w:hAnsi="Garamond" w:cs="Calibri"/>
          <w:lang w:val="it-IT"/>
        </w:rPr>
        <w:t xml:space="preserve">, 2009), </w:t>
      </w:r>
      <w:r w:rsidRPr="00662B22">
        <w:rPr>
          <w:rFonts w:ascii="Garamond" w:hAnsi="Garamond" w:cs="Calibri"/>
          <w:b/>
          <w:bCs/>
          <w:i/>
          <w:iCs/>
          <w:lang w:val="it-IT"/>
        </w:rPr>
        <w:t>l’insorgere del disturbo post-traumatico da stress in seguito ad un parto con complicazioni</w:t>
      </w:r>
      <w:r w:rsidRPr="00662B22">
        <w:rPr>
          <w:rFonts w:ascii="Garamond" w:hAnsi="Garamond" w:cs="Calibri"/>
          <w:lang w:val="it-IT"/>
        </w:rPr>
        <w:t xml:space="preserve"> (</w:t>
      </w:r>
      <w:proofErr w:type="spellStart"/>
      <w:r w:rsidRPr="00662B22">
        <w:rPr>
          <w:rFonts w:ascii="Garamond" w:hAnsi="Garamond" w:cs="Calibri"/>
          <w:lang w:val="it-IT"/>
        </w:rPr>
        <w:t>Saisto</w:t>
      </w:r>
      <w:proofErr w:type="spellEnd"/>
      <w:r w:rsidRPr="00662B22">
        <w:rPr>
          <w:rFonts w:ascii="Garamond" w:hAnsi="Garamond" w:cs="Calibri"/>
          <w:lang w:val="it-IT"/>
        </w:rPr>
        <w:t xml:space="preserve">, </w:t>
      </w:r>
      <w:proofErr w:type="spellStart"/>
      <w:r w:rsidRPr="00662B22">
        <w:rPr>
          <w:rFonts w:ascii="Garamond" w:hAnsi="Garamond" w:cs="Calibri"/>
          <w:lang w:val="it-IT"/>
        </w:rPr>
        <w:t>Ylikorkala</w:t>
      </w:r>
      <w:proofErr w:type="spellEnd"/>
      <w:r w:rsidRPr="00662B22">
        <w:rPr>
          <w:rFonts w:ascii="Garamond" w:hAnsi="Garamond" w:cs="Calibri"/>
          <w:lang w:val="it-IT"/>
        </w:rPr>
        <w:t xml:space="preserve">, </w:t>
      </w:r>
      <w:proofErr w:type="spellStart"/>
      <w:r w:rsidRPr="00662B22">
        <w:rPr>
          <w:rFonts w:ascii="Garamond" w:hAnsi="Garamond" w:cs="Calibri"/>
          <w:lang w:val="it-IT"/>
        </w:rPr>
        <w:t>Halmesmäki</w:t>
      </w:r>
      <w:proofErr w:type="spellEnd"/>
      <w:r w:rsidRPr="00662B22">
        <w:rPr>
          <w:rFonts w:ascii="Garamond" w:hAnsi="Garamond" w:cs="Calibri"/>
          <w:lang w:val="it-IT"/>
        </w:rPr>
        <w:t>, 1999</w:t>
      </w:r>
      <w:r w:rsidR="000F528A" w:rsidRPr="00662B22">
        <w:rPr>
          <w:rFonts w:ascii="Garamond" w:hAnsi="Garamond" w:cs="Calibri"/>
          <w:lang w:val="it-IT"/>
        </w:rPr>
        <w:t xml:space="preserve">; </w:t>
      </w:r>
      <w:proofErr w:type="spellStart"/>
      <w:r w:rsidR="000F528A" w:rsidRPr="00662B22">
        <w:rPr>
          <w:rFonts w:ascii="Garamond" w:hAnsi="Garamond" w:cs="Calibri"/>
          <w:lang w:val="it-IT"/>
        </w:rPr>
        <w:t>Ayers</w:t>
      </w:r>
      <w:proofErr w:type="spellEnd"/>
      <w:r w:rsidR="000F528A" w:rsidRPr="00662B22">
        <w:rPr>
          <w:rFonts w:ascii="Garamond" w:hAnsi="Garamond" w:cs="Calibri"/>
          <w:lang w:val="it-IT"/>
        </w:rPr>
        <w:t xml:space="preserve">, </w:t>
      </w:r>
      <w:proofErr w:type="spellStart"/>
      <w:r w:rsidR="000F528A" w:rsidRPr="00662B22">
        <w:rPr>
          <w:rFonts w:ascii="Garamond" w:hAnsi="Garamond" w:cs="Calibri"/>
          <w:lang w:val="it-IT"/>
        </w:rPr>
        <w:t>Eagle</w:t>
      </w:r>
      <w:proofErr w:type="spellEnd"/>
      <w:r w:rsidR="000F528A" w:rsidRPr="00662B22">
        <w:rPr>
          <w:rFonts w:ascii="Garamond" w:hAnsi="Garamond" w:cs="Calibri"/>
          <w:lang w:val="it-IT"/>
        </w:rPr>
        <w:t xml:space="preserve">, </w:t>
      </w:r>
      <w:proofErr w:type="spellStart"/>
      <w:r w:rsidR="000F528A" w:rsidRPr="00662B22">
        <w:rPr>
          <w:rFonts w:ascii="Garamond" w:hAnsi="Garamond" w:cs="Calibri"/>
          <w:lang w:val="it-IT"/>
        </w:rPr>
        <w:t>Warding</w:t>
      </w:r>
      <w:proofErr w:type="spellEnd"/>
      <w:r w:rsidR="000F528A" w:rsidRPr="00662B22">
        <w:rPr>
          <w:rFonts w:ascii="Garamond" w:hAnsi="Garamond" w:cs="Calibri"/>
          <w:lang w:val="it-IT"/>
        </w:rPr>
        <w:t>, 2006</w:t>
      </w:r>
      <w:r w:rsidRPr="00662B22">
        <w:rPr>
          <w:rFonts w:ascii="Garamond" w:hAnsi="Garamond" w:cs="Calibri"/>
          <w:lang w:val="it-IT"/>
        </w:rPr>
        <w:t xml:space="preserve">), </w:t>
      </w:r>
      <w:r w:rsidRPr="00662B22">
        <w:rPr>
          <w:rFonts w:ascii="Garamond" w:hAnsi="Garamond" w:cs="Calibri"/>
          <w:b/>
          <w:bCs/>
          <w:i/>
          <w:iCs/>
          <w:lang w:val="it-IT"/>
        </w:rPr>
        <w:t>stati depressivi, disturbi psicologici o sintomatologie di altro tipo durante la gestazione</w:t>
      </w:r>
      <w:r w:rsidRPr="00662B22">
        <w:rPr>
          <w:rFonts w:ascii="Garamond" w:hAnsi="Garamond" w:cs="Calibri"/>
          <w:lang w:val="it-IT"/>
        </w:rPr>
        <w:t xml:space="preserve"> (</w:t>
      </w:r>
      <w:proofErr w:type="spellStart"/>
      <w:r w:rsidRPr="00662B22">
        <w:rPr>
          <w:rFonts w:ascii="Garamond" w:hAnsi="Garamond" w:cs="Calibri"/>
          <w:lang w:val="it-IT"/>
        </w:rPr>
        <w:t>Haines</w:t>
      </w:r>
      <w:proofErr w:type="spellEnd"/>
      <w:r w:rsidRPr="00662B22">
        <w:rPr>
          <w:rFonts w:ascii="Garamond" w:hAnsi="Garamond" w:cs="Calibri"/>
          <w:lang w:val="it-IT"/>
        </w:rPr>
        <w:t xml:space="preserve">, </w:t>
      </w:r>
      <w:proofErr w:type="spellStart"/>
      <w:r w:rsidRPr="00662B22">
        <w:rPr>
          <w:rFonts w:ascii="Garamond" w:hAnsi="Garamond" w:cs="Calibri"/>
          <w:lang w:val="it-IT"/>
        </w:rPr>
        <w:t>Rubertsson</w:t>
      </w:r>
      <w:proofErr w:type="spellEnd"/>
      <w:r w:rsidRPr="00662B22">
        <w:rPr>
          <w:rFonts w:ascii="Garamond" w:hAnsi="Garamond" w:cs="Calibri"/>
          <w:lang w:val="it-IT"/>
        </w:rPr>
        <w:t xml:space="preserve">, </w:t>
      </w:r>
      <w:proofErr w:type="spellStart"/>
      <w:r w:rsidRPr="00662B22">
        <w:rPr>
          <w:rFonts w:ascii="Garamond" w:hAnsi="Garamond" w:cs="Calibri"/>
          <w:lang w:val="it-IT"/>
        </w:rPr>
        <w:t>Pallant</w:t>
      </w:r>
      <w:proofErr w:type="spellEnd"/>
      <w:r w:rsidRPr="00662B22">
        <w:rPr>
          <w:rFonts w:ascii="Garamond" w:hAnsi="Garamond" w:cs="Calibri"/>
          <w:lang w:val="it-IT"/>
        </w:rPr>
        <w:t xml:space="preserve">, </w:t>
      </w:r>
      <w:proofErr w:type="spellStart"/>
      <w:r w:rsidRPr="00662B22">
        <w:rPr>
          <w:rFonts w:ascii="Garamond" w:hAnsi="Garamond" w:cs="Calibri"/>
          <w:lang w:val="it-IT"/>
        </w:rPr>
        <w:t>Hildingsson</w:t>
      </w:r>
      <w:proofErr w:type="spellEnd"/>
      <w:r w:rsidRPr="00662B22">
        <w:rPr>
          <w:rFonts w:ascii="Garamond" w:hAnsi="Garamond" w:cs="Calibri"/>
          <w:lang w:val="it-IT"/>
        </w:rPr>
        <w:t xml:space="preserve">, 2012; </w:t>
      </w:r>
      <w:proofErr w:type="spellStart"/>
      <w:r w:rsidRPr="00662B22">
        <w:rPr>
          <w:rFonts w:ascii="Garamond" w:hAnsi="Garamond" w:cs="Calibri"/>
          <w:lang w:val="it-IT"/>
        </w:rPr>
        <w:t>Handelzalts</w:t>
      </w:r>
      <w:proofErr w:type="spellEnd"/>
      <w:r w:rsidRPr="00662B22">
        <w:rPr>
          <w:rFonts w:ascii="Garamond" w:hAnsi="Garamond" w:cs="Calibri"/>
          <w:lang w:val="it-IT"/>
        </w:rPr>
        <w:t xml:space="preserve">, Fisher, </w:t>
      </w:r>
      <w:proofErr w:type="spellStart"/>
      <w:r w:rsidRPr="00662B22">
        <w:rPr>
          <w:rFonts w:ascii="Garamond" w:hAnsi="Garamond" w:cs="Calibri"/>
          <w:lang w:val="it-IT"/>
        </w:rPr>
        <w:t>Lurie</w:t>
      </w:r>
      <w:proofErr w:type="spellEnd"/>
      <w:r w:rsidRPr="00662B22">
        <w:rPr>
          <w:rFonts w:ascii="Garamond" w:hAnsi="Garamond" w:cs="Calibri"/>
          <w:lang w:val="it-IT"/>
        </w:rPr>
        <w:t xml:space="preserve">, </w:t>
      </w:r>
      <w:proofErr w:type="spellStart"/>
      <w:r w:rsidRPr="00662B22">
        <w:rPr>
          <w:rFonts w:ascii="Garamond" w:hAnsi="Garamond" w:cs="Calibri"/>
          <w:lang w:val="it-IT"/>
        </w:rPr>
        <w:t>Shalev</w:t>
      </w:r>
      <w:proofErr w:type="spellEnd"/>
      <w:r w:rsidRPr="00662B22">
        <w:rPr>
          <w:rFonts w:ascii="Garamond" w:hAnsi="Garamond" w:cs="Calibri"/>
          <w:lang w:val="it-IT"/>
        </w:rPr>
        <w:t xml:space="preserve">, Golan, </w:t>
      </w:r>
      <w:proofErr w:type="spellStart"/>
      <w:r w:rsidRPr="00662B22">
        <w:rPr>
          <w:rFonts w:ascii="Garamond" w:hAnsi="Garamond" w:cs="Calibri"/>
          <w:lang w:val="it-IT"/>
        </w:rPr>
        <w:t>Sadan</w:t>
      </w:r>
      <w:proofErr w:type="spellEnd"/>
      <w:r w:rsidRPr="00662B22">
        <w:rPr>
          <w:rFonts w:ascii="Garamond" w:hAnsi="Garamond" w:cs="Calibri"/>
          <w:lang w:val="it-IT"/>
        </w:rPr>
        <w:t xml:space="preserve">, 2012), </w:t>
      </w:r>
      <w:r w:rsidRPr="00662B22">
        <w:rPr>
          <w:rFonts w:ascii="Garamond" w:hAnsi="Garamond" w:cs="Calibri"/>
          <w:b/>
          <w:bCs/>
          <w:i/>
          <w:iCs/>
          <w:lang w:val="it-IT"/>
        </w:rPr>
        <w:t>rigetto o ritardo nel legame con il neonato conseguente al parto ed eventuali danni fisici e psicologici nel neonato</w:t>
      </w:r>
      <w:r w:rsidRPr="00662B22">
        <w:rPr>
          <w:rFonts w:ascii="Garamond" w:hAnsi="Garamond" w:cs="Calibri"/>
          <w:i/>
          <w:iCs/>
          <w:lang w:val="it-IT"/>
        </w:rPr>
        <w:t xml:space="preserve"> </w:t>
      </w:r>
      <w:r w:rsidRPr="00662B22">
        <w:rPr>
          <w:rFonts w:ascii="Garamond" w:hAnsi="Garamond" w:cs="Calibri"/>
          <w:lang w:val="it-IT"/>
        </w:rPr>
        <w:t>(</w:t>
      </w:r>
      <w:proofErr w:type="spellStart"/>
      <w:r w:rsidRPr="00662B22">
        <w:rPr>
          <w:rFonts w:ascii="Garamond" w:hAnsi="Garamond" w:cs="Calibri"/>
          <w:lang w:val="it-IT"/>
        </w:rPr>
        <w:t>Wadhwa</w:t>
      </w:r>
      <w:proofErr w:type="spellEnd"/>
      <w:r w:rsidRPr="00662B22">
        <w:rPr>
          <w:rFonts w:ascii="Garamond" w:hAnsi="Garamond" w:cs="Calibri"/>
          <w:lang w:val="it-IT"/>
        </w:rPr>
        <w:t xml:space="preserve">, </w:t>
      </w:r>
      <w:proofErr w:type="spellStart"/>
      <w:r w:rsidRPr="00662B22">
        <w:rPr>
          <w:rFonts w:ascii="Garamond" w:hAnsi="Garamond" w:cs="Calibri"/>
          <w:lang w:val="it-IT"/>
        </w:rPr>
        <w:t>Sandman</w:t>
      </w:r>
      <w:proofErr w:type="spellEnd"/>
      <w:r w:rsidRPr="00662B22">
        <w:rPr>
          <w:rFonts w:ascii="Garamond" w:hAnsi="Garamond" w:cs="Calibri"/>
          <w:lang w:val="it-IT"/>
        </w:rPr>
        <w:t xml:space="preserve"> et al., 1993).</w:t>
      </w:r>
    </w:p>
    <w:p w:rsidR="00E4781D" w:rsidRPr="00E4781D" w:rsidRDefault="00E4781D">
      <w:pPr>
        <w:pStyle w:val="Testonotaapidipagina"/>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2AC"/>
    <w:multiLevelType w:val="multilevel"/>
    <w:tmpl w:val="95EAD5A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317E5A"/>
    <w:multiLevelType w:val="multilevel"/>
    <w:tmpl w:val="D6480D04"/>
    <w:lvl w:ilvl="0">
      <w:start w:val="1"/>
      <w:numFmt w:val="decimal"/>
      <w:lvlText w:val="%1"/>
      <w:lvlJc w:val="left"/>
      <w:pPr>
        <w:ind w:left="480" w:hanging="480"/>
      </w:pPr>
      <w:rPr>
        <w:rFonts w:cs="Times New Roman" w:hint="default"/>
      </w:rPr>
    </w:lvl>
    <w:lvl w:ilvl="1">
      <w:start w:val="5"/>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94F5246"/>
    <w:multiLevelType w:val="hybridMultilevel"/>
    <w:tmpl w:val="072EA836"/>
    <w:lvl w:ilvl="0" w:tplc="010C8C26">
      <w:start w:val="1"/>
      <w:numFmt w:val="decimal"/>
      <w:lvlText w:val="%1."/>
      <w:lvlJc w:val="left"/>
      <w:pPr>
        <w:ind w:left="7371" w:hanging="227"/>
      </w:pPr>
      <w:rPr>
        <w:rFonts w:cs="Times New Roman" w:hint="default"/>
      </w:rPr>
    </w:lvl>
    <w:lvl w:ilvl="1" w:tplc="04100019" w:tentative="1">
      <w:start w:val="1"/>
      <w:numFmt w:val="lowerLetter"/>
      <w:lvlText w:val="%2."/>
      <w:lvlJc w:val="left"/>
      <w:pPr>
        <w:ind w:left="7560" w:hanging="360"/>
      </w:pPr>
      <w:rPr>
        <w:rFonts w:cs="Times New Roman"/>
      </w:rPr>
    </w:lvl>
    <w:lvl w:ilvl="2" w:tplc="0410001B" w:tentative="1">
      <w:start w:val="1"/>
      <w:numFmt w:val="lowerRoman"/>
      <w:lvlText w:val="%3."/>
      <w:lvlJc w:val="right"/>
      <w:pPr>
        <w:ind w:left="8280" w:hanging="180"/>
      </w:pPr>
      <w:rPr>
        <w:rFonts w:cs="Times New Roman"/>
      </w:rPr>
    </w:lvl>
    <w:lvl w:ilvl="3" w:tplc="0410000F" w:tentative="1">
      <w:start w:val="1"/>
      <w:numFmt w:val="decimal"/>
      <w:lvlText w:val="%4."/>
      <w:lvlJc w:val="left"/>
      <w:pPr>
        <w:ind w:left="9000" w:hanging="360"/>
      </w:pPr>
      <w:rPr>
        <w:rFonts w:cs="Times New Roman"/>
      </w:rPr>
    </w:lvl>
    <w:lvl w:ilvl="4" w:tplc="04100019" w:tentative="1">
      <w:start w:val="1"/>
      <w:numFmt w:val="lowerLetter"/>
      <w:lvlText w:val="%5."/>
      <w:lvlJc w:val="left"/>
      <w:pPr>
        <w:ind w:left="9720" w:hanging="360"/>
      </w:pPr>
      <w:rPr>
        <w:rFonts w:cs="Times New Roman"/>
      </w:rPr>
    </w:lvl>
    <w:lvl w:ilvl="5" w:tplc="0410001B" w:tentative="1">
      <w:start w:val="1"/>
      <w:numFmt w:val="lowerRoman"/>
      <w:lvlText w:val="%6."/>
      <w:lvlJc w:val="right"/>
      <w:pPr>
        <w:ind w:left="10440" w:hanging="180"/>
      </w:pPr>
      <w:rPr>
        <w:rFonts w:cs="Times New Roman"/>
      </w:rPr>
    </w:lvl>
    <w:lvl w:ilvl="6" w:tplc="0410000F" w:tentative="1">
      <w:start w:val="1"/>
      <w:numFmt w:val="decimal"/>
      <w:lvlText w:val="%7."/>
      <w:lvlJc w:val="left"/>
      <w:pPr>
        <w:ind w:left="11160" w:hanging="360"/>
      </w:pPr>
      <w:rPr>
        <w:rFonts w:cs="Times New Roman"/>
      </w:rPr>
    </w:lvl>
    <w:lvl w:ilvl="7" w:tplc="04100019" w:tentative="1">
      <w:start w:val="1"/>
      <w:numFmt w:val="lowerLetter"/>
      <w:lvlText w:val="%8."/>
      <w:lvlJc w:val="left"/>
      <w:pPr>
        <w:ind w:left="11880" w:hanging="360"/>
      </w:pPr>
      <w:rPr>
        <w:rFonts w:cs="Times New Roman"/>
      </w:rPr>
    </w:lvl>
    <w:lvl w:ilvl="8" w:tplc="0410001B" w:tentative="1">
      <w:start w:val="1"/>
      <w:numFmt w:val="lowerRoman"/>
      <w:lvlText w:val="%9."/>
      <w:lvlJc w:val="right"/>
      <w:pPr>
        <w:ind w:left="12600" w:hanging="180"/>
      </w:pPr>
      <w:rPr>
        <w:rFonts w:cs="Times New Roman"/>
      </w:rPr>
    </w:lvl>
  </w:abstractNum>
  <w:abstractNum w:abstractNumId="3">
    <w:nsid w:val="1D796E62"/>
    <w:multiLevelType w:val="multilevel"/>
    <w:tmpl w:val="A7701CFE"/>
    <w:lvl w:ilvl="0">
      <w:start w:val="1"/>
      <w:numFmt w:val="decimal"/>
      <w:lvlText w:val="%1."/>
      <w:lvlJc w:val="left"/>
      <w:pPr>
        <w:ind w:left="360" w:hanging="360"/>
      </w:pPr>
      <w:rPr>
        <w:rFonts w:cs="Times New Roman" w:hint="default"/>
      </w:rPr>
    </w:lvl>
    <w:lvl w:ilvl="1">
      <w:start w:val="8"/>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nsid w:val="39204907"/>
    <w:multiLevelType w:val="hybridMultilevel"/>
    <w:tmpl w:val="EE8AB246"/>
    <w:lvl w:ilvl="0" w:tplc="B70CB5AE">
      <w:start w:val="1"/>
      <w:numFmt w:val="decimal"/>
      <w:lvlText w:val="%1."/>
      <w:lvlJc w:val="left"/>
      <w:pPr>
        <w:ind w:left="720" w:hanging="360"/>
      </w:pPr>
      <w:rPr>
        <w:rFonts w:eastAsia="Calibri"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5824E9E"/>
    <w:multiLevelType w:val="hybridMultilevel"/>
    <w:tmpl w:val="385219EA"/>
    <w:lvl w:ilvl="0" w:tplc="7C4E4568">
      <w:numFmt w:val="bullet"/>
      <w:suff w:val="space"/>
      <w:lvlText w:val="-"/>
      <w:lvlJc w:val="left"/>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9FF3A8D"/>
    <w:multiLevelType w:val="multilevel"/>
    <w:tmpl w:val="5ADE593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6CF549AA"/>
    <w:multiLevelType w:val="hybridMultilevel"/>
    <w:tmpl w:val="499E8BF2"/>
    <w:lvl w:ilvl="0" w:tplc="48EE5350">
      <w:start w:val="1"/>
      <w:numFmt w:val="decimal"/>
      <w:lvlText w:val="%1."/>
      <w:lvlJc w:val="left"/>
      <w:pPr>
        <w:ind w:left="720" w:hanging="360"/>
      </w:pPr>
      <w:rPr>
        <w:rFonts w:ascii="Calibri" w:eastAsia="Times New Roman" w:hAnsi="Calibri" w:cs="Calibr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7B8169B7"/>
    <w:multiLevelType w:val="multilevel"/>
    <w:tmpl w:val="90A4731A"/>
    <w:lvl w:ilvl="0">
      <w:start w:val="1"/>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5"/>
  </w:num>
  <w:num w:numId="3">
    <w:abstractNumId w:val="0"/>
  </w:num>
  <w:num w:numId="4">
    <w:abstractNumId w:val="8"/>
  </w:num>
  <w:num w:numId="5">
    <w:abstractNumId w:val="1"/>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E9"/>
    <w:rsid w:val="000730C6"/>
    <w:rsid w:val="00091FDF"/>
    <w:rsid w:val="000A6126"/>
    <w:rsid w:val="000F528A"/>
    <w:rsid w:val="00210FA1"/>
    <w:rsid w:val="00213571"/>
    <w:rsid w:val="00233BB7"/>
    <w:rsid w:val="003434CA"/>
    <w:rsid w:val="003531BF"/>
    <w:rsid w:val="003A44B8"/>
    <w:rsid w:val="003C61C3"/>
    <w:rsid w:val="00411BA4"/>
    <w:rsid w:val="00423E48"/>
    <w:rsid w:val="00434B8D"/>
    <w:rsid w:val="00466C68"/>
    <w:rsid w:val="00497397"/>
    <w:rsid w:val="004B7591"/>
    <w:rsid w:val="004E6682"/>
    <w:rsid w:val="0050568D"/>
    <w:rsid w:val="005460AB"/>
    <w:rsid w:val="005645B0"/>
    <w:rsid w:val="00571E49"/>
    <w:rsid w:val="005D3806"/>
    <w:rsid w:val="005D7F9E"/>
    <w:rsid w:val="005E42B0"/>
    <w:rsid w:val="00606BE5"/>
    <w:rsid w:val="00606DB1"/>
    <w:rsid w:val="00653516"/>
    <w:rsid w:val="0065465E"/>
    <w:rsid w:val="00662B22"/>
    <w:rsid w:val="00677B96"/>
    <w:rsid w:val="006B199A"/>
    <w:rsid w:val="006C73DD"/>
    <w:rsid w:val="00736E6C"/>
    <w:rsid w:val="007748D2"/>
    <w:rsid w:val="007A6AEE"/>
    <w:rsid w:val="007C6B54"/>
    <w:rsid w:val="007C7BAD"/>
    <w:rsid w:val="007E3181"/>
    <w:rsid w:val="007F7658"/>
    <w:rsid w:val="008074BA"/>
    <w:rsid w:val="00830689"/>
    <w:rsid w:val="00845690"/>
    <w:rsid w:val="00861140"/>
    <w:rsid w:val="00873F86"/>
    <w:rsid w:val="00875792"/>
    <w:rsid w:val="0091350E"/>
    <w:rsid w:val="00930772"/>
    <w:rsid w:val="00934AA5"/>
    <w:rsid w:val="00937929"/>
    <w:rsid w:val="009664A6"/>
    <w:rsid w:val="00985B03"/>
    <w:rsid w:val="0099785A"/>
    <w:rsid w:val="009A7555"/>
    <w:rsid w:val="009C5EEC"/>
    <w:rsid w:val="009E1C95"/>
    <w:rsid w:val="009F3692"/>
    <w:rsid w:val="00A0654F"/>
    <w:rsid w:val="00AC1773"/>
    <w:rsid w:val="00AC49CA"/>
    <w:rsid w:val="00B02355"/>
    <w:rsid w:val="00B024E9"/>
    <w:rsid w:val="00B1363C"/>
    <w:rsid w:val="00B13AFE"/>
    <w:rsid w:val="00B2475B"/>
    <w:rsid w:val="00B37933"/>
    <w:rsid w:val="00B76996"/>
    <w:rsid w:val="00BA4389"/>
    <w:rsid w:val="00BA6CEF"/>
    <w:rsid w:val="00BC1F4D"/>
    <w:rsid w:val="00BD0667"/>
    <w:rsid w:val="00BD5BD7"/>
    <w:rsid w:val="00C04001"/>
    <w:rsid w:val="00C101BD"/>
    <w:rsid w:val="00C17790"/>
    <w:rsid w:val="00C31F1E"/>
    <w:rsid w:val="00C8379C"/>
    <w:rsid w:val="00C95A5E"/>
    <w:rsid w:val="00CA119D"/>
    <w:rsid w:val="00CE2227"/>
    <w:rsid w:val="00CF75BB"/>
    <w:rsid w:val="00D22898"/>
    <w:rsid w:val="00D35730"/>
    <w:rsid w:val="00D64430"/>
    <w:rsid w:val="00D77E9D"/>
    <w:rsid w:val="00DD7CFB"/>
    <w:rsid w:val="00DF1CA1"/>
    <w:rsid w:val="00E155F5"/>
    <w:rsid w:val="00E4781D"/>
    <w:rsid w:val="00E57A09"/>
    <w:rsid w:val="00E8485D"/>
    <w:rsid w:val="00EA092F"/>
    <w:rsid w:val="00EE6EBF"/>
    <w:rsid w:val="00EF773F"/>
    <w:rsid w:val="00F15469"/>
    <w:rsid w:val="00F234FA"/>
    <w:rsid w:val="00F23782"/>
    <w:rsid w:val="00F42AAE"/>
    <w:rsid w:val="00F567EF"/>
    <w:rsid w:val="00F63CDC"/>
    <w:rsid w:val="00F72D0B"/>
    <w:rsid w:val="00F73784"/>
    <w:rsid w:val="00F81524"/>
    <w:rsid w:val="00F90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344BF7D-7A8C-4571-B8D2-D24C96D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zh-TW"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475B"/>
    <w:pPr>
      <w:spacing w:after="200" w:line="276" w:lineRule="auto"/>
    </w:pPr>
    <w:rPr>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937929"/>
    <w:pPr>
      <w:spacing w:after="0" w:line="240" w:lineRule="auto"/>
    </w:pPr>
    <w:rPr>
      <w:rFonts w:eastAsia="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locked/>
    <w:rsid w:val="00937929"/>
    <w:rPr>
      <w:rFonts w:eastAsia="Times New Roman" w:cs="Times New Roman"/>
      <w:sz w:val="20"/>
      <w:szCs w:val="20"/>
      <w:lang w:val="en-US"/>
    </w:rPr>
  </w:style>
  <w:style w:type="character" w:styleId="Rimandonotaapidipagina">
    <w:name w:val="footnote reference"/>
    <w:basedOn w:val="Carpredefinitoparagrafo"/>
    <w:uiPriority w:val="99"/>
    <w:semiHidden/>
    <w:rsid w:val="00937929"/>
    <w:rPr>
      <w:rFonts w:cs="Times New Roman"/>
      <w:vertAlign w:val="superscript"/>
    </w:rPr>
  </w:style>
  <w:style w:type="paragraph" w:styleId="Paragrafoelenco">
    <w:name w:val="List Paragraph"/>
    <w:basedOn w:val="Normale"/>
    <w:uiPriority w:val="99"/>
    <w:qFormat/>
    <w:rsid w:val="00937929"/>
    <w:pPr>
      <w:ind w:left="720"/>
      <w:contextualSpacing/>
    </w:pPr>
    <w:rPr>
      <w:rFonts w:eastAsia="Times New Roman"/>
      <w:lang w:val="en-US"/>
    </w:rPr>
  </w:style>
  <w:style w:type="character" w:styleId="Riferimentointenso">
    <w:name w:val="Intense Reference"/>
    <w:basedOn w:val="Carpredefinitoparagrafo"/>
    <w:uiPriority w:val="99"/>
    <w:qFormat/>
    <w:rsid w:val="00937929"/>
    <w:rPr>
      <w:smallCaps/>
      <w:spacing w:val="5"/>
      <w:u w:val="single"/>
    </w:rPr>
  </w:style>
  <w:style w:type="character" w:customStyle="1" w:styleId="apple-converted-space">
    <w:name w:val="apple-converted-space"/>
    <w:basedOn w:val="Carpredefinitoparagrafo"/>
    <w:uiPriority w:val="99"/>
    <w:rsid w:val="008074BA"/>
    <w:rPr>
      <w:rFonts w:cs="Times New Roman"/>
    </w:rPr>
  </w:style>
  <w:style w:type="character" w:styleId="Collegamentoipertestuale">
    <w:name w:val="Hyperlink"/>
    <w:basedOn w:val="Carpredefinitoparagrafo"/>
    <w:uiPriority w:val="99"/>
    <w:rsid w:val="008074BA"/>
    <w:rPr>
      <w:rFonts w:cs="Times New Roman"/>
      <w:color w:val="0000FF"/>
      <w:u w:val="single"/>
    </w:rPr>
  </w:style>
  <w:style w:type="paragraph" w:styleId="Intestazione">
    <w:name w:val="header"/>
    <w:basedOn w:val="Normale"/>
    <w:link w:val="IntestazioneCarattere"/>
    <w:uiPriority w:val="99"/>
    <w:semiHidden/>
    <w:unhideWhenUsed/>
    <w:rsid w:val="0084569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45690"/>
    <w:rPr>
      <w:lang w:eastAsia="en-US"/>
    </w:rPr>
  </w:style>
  <w:style w:type="paragraph" w:styleId="Pidipagina">
    <w:name w:val="footer"/>
    <w:basedOn w:val="Normale"/>
    <w:link w:val="PidipaginaCarattere"/>
    <w:uiPriority w:val="99"/>
    <w:unhideWhenUsed/>
    <w:rsid w:val="00845690"/>
    <w:pPr>
      <w:tabs>
        <w:tab w:val="center" w:pos="4819"/>
        <w:tab w:val="right" w:pos="9638"/>
      </w:tabs>
    </w:pPr>
  </w:style>
  <w:style w:type="character" w:customStyle="1" w:styleId="PidipaginaCarattere">
    <w:name w:val="Piè di pagina Carattere"/>
    <w:basedOn w:val="Carpredefinitoparagrafo"/>
    <w:link w:val="Pidipagina"/>
    <w:uiPriority w:val="99"/>
    <w:rsid w:val="00845690"/>
    <w:rPr>
      <w:lang w:eastAsia="en-US"/>
    </w:rPr>
  </w:style>
  <w:style w:type="character" w:styleId="Enfasicorsivo">
    <w:name w:val="Emphasis"/>
    <w:basedOn w:val="Carpredefinitoparagrafo"/>
    <w:qFormat/>
    <w:locked/>
    <w:rsid w:val="00571E49"/>
    <w:rPr>
      <w:i/>
      <w:iCs/>
    </w:rPr>
  </w:style>
  <w:style w:type="character" w:styleId="Enfasigrassetto">
    <w:name w:val="Strong"/>
    <w:basedOn w:val="Carpredefinitoparagrafo"/>
    <w:qFormat/>
    <w:locked/>
    <w:rsid w:val="00571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277953605006738" TargetMode="External"/><Relationship Id="rId3" Type="http://schemas.openxmlformats.org/officeDocument/2006/relationships/settings" Target="settings.xml"/><Relationship Id="rId7" Type="http://schemas.openxmlformats.org/officeDocument/2006/relationships/hyperlink" Target="http://www.sciencedirect.com/science/article/pii/S02779536050067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t.wikipedia.org/wiki/Par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5589</Words>
  <Characters>31862</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La tocofobia: una review della letteratura esistente</vt:lpstr>
    </vt:vector>
  </TitlesOfParts>
  <Company/>
  <LinksUpToDate>false</LinksUpToDate>
  <CharactersWithSpaces>37377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tocofobia: una review della letteratura esistente</dc:title>
  <dc:creator>Alessanda</dc:creator>
  <cp:lastModifiedBy>alessandra scollato</cp:lastModifiedBy>
  <cp:revision>7</cp:revision>
  <dcterms:created xsi:type="dcterms:W3CDTF">2013-04-24T15:26:00Z</dcterms:created>
  <dcterms:modified xsi:type="dcterms:W3CDTF">2013-04-24T15:35:00Z</dcterms:modified>
</cp:coreProperties>
</file>