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7F88" w14:textId="77777777" w:rsidR="009503D2" w:rsidRDefault="009503D2" w:rsidP="009503D2">
      <w:pPr>
        <w:spacing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</w:pPr>
      <w:r w:rsidRPr="00414E39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 xml:space="preserve">The impact of animal-assisted services on the quality of life of children diagnosed with cancer: A </w:t>
      </w:r>
      <w:proofErr w:type="spellStart"/>
      <w:r w:rsidRPr="00414E39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>Scientometric</w:t>
      </w:r>
      <w:proofErr w:type="spellEnd"/>
      <w:r w:rsidRPr="00414E39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 xml:space="preserve"> Study</w:t>
      </w:r>
    </w:p>
    <w:p w14:paraId="28778210" w14:textId="77777777" w:rsidR="009503D2" w:rsidRDefault="009503D2" w:rsidP="009503D2">
      <w:pPr>
        <w:spacing w:line="360" w:lineRule="auto"/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</w:pPr>
    </w:p>
    <w:p w14:paraId="0BC56ABF" w14:textId="77777777" w:rsidR="009503D2" w:rsidRPr="00374312" w:rsidRDefault="009503D2" w:rsidP="009503D2">
      <w:pPr>
        <w:spacing w:line="360" w:lineRule="auto"/>
        <w:jc w:val="center"/>
        <w:rPr>
          <w:rFonts w:ascii="Garamond" w:hAnsi="Garamond"/>
          <w:sz w:val="24"/>
          <w:szCs w:val="24"/>
          <w:lang w:val="en-US"/>
        </w:rPr>
      </w:pP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>María Cristina Correa Duque</w:t>
      </w:r>
      <w:r w:rsidRPr="00374312">
        <w:rPr>
          <w:rStyle w:val="Refdenotaalpie"/>
          <w:rFonts w:ascii="Garamond" w:eastAsia="Times New Roman" w:hAnsi="Garamond" w:cs="Times New Roman"/>
          <w:sz w:val="24"/>
          <w:szCs w:val="24"/>
          <w:lang w:val="en-US"/>
        </w:rPr>
        <w:footnoteReference w:id="1"/>
      </w: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>, Maria Alejandra Álvarez Marín</w:t>
      </w:r>
      <w:r w:rsidRPr="00374312">
        <w:rPr>
          <w:rStyle w:val="Refdenotaalpie"/>
          <w:rFonts w:ascii="Garamond" w:eastAsia="Times New Roman" w:hAnsi="Garamond" w:cs="Times New Roman"/>
          <w:sz w:val="24"/>
          <w:szCs w:val="24"/>
          <w:lang w:val="en-US"/>
        </w:rPr>
        <w:footnoteReference w:id="2"/>
      </w: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>, Natalia Castaño Velásquez</w:t>
      </w:r>
      <w:r w:rsidRPr="00374312">
        <w:rPr>
          <w:rStyle w:val="Refdenotaalpie"/>
          <w:rFonts w:ascii="Garamond" w:eastAsia="Times New Roman" w:hAnsi="Garamond" w:cs="Times New Roman"/>
          <w:sz w:val="24"/>
          <w:szCs w:val="24"/>
          <w:lang w:val="en-US"/>
        </w:rPr>
        <w:footnoteReference w:id="3"/>
      </w: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 xml:space="preserve">, Ana Sofía Giraldo </w:t>
      </w:r>
      <w:proofErr w:type="spellStart"/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>Cano</w:t>
      </w:r>
      <w:proofErr w:type="spellEnd"/>
      <w:r w:rsidRPr="00374312">
        <w:rPr>
          <w:rStyle w:val="Refdenotaalpie"/>
          <w:rFonts w:ascii="Garamond" w:eastAsia="Times New Roman" w:hAnsi="Garamond" w:cs="Times New Roman"/>
          <w:sz w:val="24"/>
          <w:szCs w:val="24"/>
          <w:lang w:val="en-US"/>
        </w:rPr>
        <w:footnoteReference w:id="4"/>
      </w: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>, Mariana Ortiz Hernández</w:t>
      </w:r>
      <w:r w:rsidRPr="00374312">
        <w:rPr>
          <w:rStyle w:val="Refdenotaalpie"/>
          <w:rFonts w:ascii="Garamond" w:eastAsia="Times New Roman" w:hAnsi="Garamond" w:cs="Times New Roman"/>
          <w:sz w:val="24"/>
          <w:szCs w:val="24"/>
          <w:lang w:val="en-US"/>
        </w:rPr>
        <w:footnoteReference w:id="5"/>
      </w: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>, Katherin Piedrahita Alfonso</w:t>
      </w:r>
      <w:r w:rsidRPr="00374312">
        <w:rPr>
          <w:rStyle w:val="Refdenotaalpie"/>
          <w:rFonts w:ascii="Garamond" w:eastAsia="Times New Roman" w:hAnsi="Garamond" w:cs="Times New Roman"/>
          <w:sz w:val="24"/>
          <w:szCs w:val="24"/>
          <w:lang w:val="en-US"/>
        </w:rPr>
        <w:footnoteReference w:id="6"/>
      </w:r>
      <w:r w:rsidRPr="00374312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 w:rsidRPr="00374312">
        <w:rPr>
          <w:rFonts w:ascii="Garamond" w:hAnsi="Garamond"/>
          <w:sz w:val="24"/>
          <w:szCs w:val="24"/>
          <w:lang w:val="en-US"/>
        </w:rPr>
        <w:t>Anyerson Stiths Gómez-Tabares</w:t>
      </w:r>
      <w:r w:rsidRPr="00374312">
        <w:rPr>
          <w:rStyle w:val="Refdenotaalpie"/>
          <w:rFonts w:ascii="Garamond" w:hAnsi="Garamond"/>
          <w:sz w:val="24"/>
          <w:szCs w:val="24"/>
        </w:rPr>
        <w:footnoteReference w:id="7"/>
      </w:r>
    </w:p>
    <w:p w14:paraId="2F9CC714" w14:textId="77777777" w:rsidR="009503D2" w:rsidRDefault="009503D2" w:rsidP="009503D2">
      <w:pPr>
        <w:spacing w:line="360" w:lineRule="auto"/>
        <w:jc w:val="center"/>
        <w:rPr>
          <w:rFonts w:ascii="Garamond" w:hAnsi="Garamond"/>
          <w:lang w:val="en-US"/>
        </w:rPr>
      </w:pPr>
    </w:p>
    <w:p w14:paraId="2C8E0BC1" w14:textId="77777777" w:rsidR="009503D2" w:rsidRDefault="009503D2" w:rsidP="009503D2">
      <w:pPr>
        <w:spacing w:line="360" w:lineRule="auto"/>
        <w:jc w:val="center"/>
        <w:rPr>
          <w:rFonts w:ascii="Garamond" w:hAnsi="Garamond"/>
          <w:lang w:val="en-US"/>
        </w:rPr>
      </w:pPr>
    </w:p>
    <w:p w14:paraId="61D77827" w14:textId="77777777" w:rsidR="00BF26A4" w:rsidRPr="009503D2" w:rsidRDefault="00BF26A4">
      <w:pPr>
        <w:rPr>
          <w:lang w:val="en-US"/>
        </w:rPr>
      </w:pPr>
    </w:p>
    <w:sectPr w:rsidR="00BF26A4" w:rsidRPr="00950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94D9" w14:textId="77777777" w:rsidR="00B941DB" w:rsidRDefault="00B941DB" w:rsidP="009503D2">
      <w:pPr>
        <w:spacing w:line="240" w:lineRule="auto"/>
      </w:pPr>
      <w:r>
        <w:separator/>
      </w:r>
    </w:p>
  </w:endnote>
  <w:endnote w:type="continuationSeparator" w:id="0">
    <w:p w14:paraId="4C8655E9" w14:textId="77777777" w:rsidR="00B941DB" w:rsidRDefault="00B941DB" w:rsidP="00950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6AE6" w14:textId="77777777" w:rsidR="00B941DB" w:rsidRDefault="00B941DB" w:rsidP="009503D2">
      <w:pPr>
        <w:spacing w:line="240" w:lineRule="auto"/>
      </w:pPr>
      <w:r>
        <w:separator/>
      </w:r>
    </w:p>
  </w:footnote>
  <w:footnote w:type="continuationSeparator" w:id="0">
    <w:p w14:paraId="7FDB2419" w14:textId="77777777" w:rsidR="00B941DB" w:rsidRDefault="00B941DB" w:rsidP="009503D2">
      <w:pPr>
        <w:spacing w:line="240" w:lineRule="auto"/>
      </w:pPr>
      <w:r>
        <w:continuationSeparator/>
      </w:r>
    </w:p>
  </w:footnote>
  <w:footnote w:id="1">
    <w:p w14:paraId="6065BB82" w14:textId="77777777" w:rsidR="009503D2" w:rsidRPr="00374312" w:rsidRDefault="009503D2" w:rsidP="009503D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74312">
        <w:rPr>
          <w:lang w:val="en-US"/>
        </w:rPr>
        <w:t xml:space="preserve"> </w:t>
      </w:r>
      <w:r w:rsidRPr="00B91760">
        <w:rPr>
          <w:rFonts w:ascii="Garamond" w:hAnsi="Garamond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lang w:val="en-US"/>
        </w:rPr>
        <w:t>Amigó</w:t>
      </w:r>
      <w:proofErr w:type="spellEnd"/>
      <w:r w:rsidRPr="00B91760">
        <w:rPr>
          <w:rFonts w:ascii="Garamond" w:hAnsi="Garamond"/>
          <w:lang w:val="en-US"/>
        </w:rPr>
        <w:t xml:space="preserve"> Medellin, Colombia</w:t>
      </w:r>
    </w:p>
  </w:footnote>
  <w:footnote w:id="2">
    <w:p w14:paraId="39D7669C" w14:textId="77777777" w:rsidR="009503D2" w:rsidRPr="00374312" w:rsidRDefault="009503D2" w:rsidP="009503D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74312">
        <w:rPr>
          <w:lang w:val="en-US"/>
        </w:rPr>
        <w:t xml:space="preserve"> </w:t>
      </w:r>
      <w:r w:rsidRPr="00B91760">
        <w:rPr>
          <w:rFonts w:ascii="Garamond" w:hAnsi="Garamond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lang w:val="en-US"/>
        </w:rPr>
        <w:t>Amigó</w:t>
      </w:r>
      <w:proofErr w:type="spellEnd"/>
      <w:r w:rsidRPr="00B91760">
        <w:rPr>
          <w:rFonts w:ascii="Garamond" w:hAnsi="Garamond"/>
          <w:lang w:val="en-US"/>
        </w:rPr>
        <w:t xml:space="preserve"> Medellin, Colombia</w:t>
      </w:r>
    </w:p>
  </w:footnote>
  <w:footnote w:id="3">
    <w:p w14:paraId="1788363B" w14:textId="77777777" w:rsidR="009503D2" w:rsidRPr="00374312" w:rsidRDefault="009503D2" w:rsidP="009503D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74312">
        <w:rPr>
          <w:lang w:val="en-US"/>
        </w:rPr>
        <w:t xml:space="preserve"> </w:t>
      </w:r>
      <w:r w:rsidRPr="00B91760">
        <w:rPr>
          <w:rFonts w:ascii="Garamond" w:hAnsi="Garamond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lang w:val="en-US"/>
        </w:rPr>
        <w:t>Amigó</w:t>
      </w:r>
      <w:proofErr w:type="spellEnd"/>
      <w:r w:rsidRPr="00B91760">
        <w:rPr>
          <w:rFonts w:ascii="Garamond" w:hAnsi="Garamond"/>
          <w:lang w:val="en-US"/>
        </w:rPr>
        <w:t xml:space="preserve"> Medellin, Colombia</w:t>
      </w:r>
    </w:p>
  </w:footnote>
  <w:footnote w:id="4">
    <w:p w14:paraId="5F953AD1" w14:textId="77777777" w:rsidR="009503D2" w:rsidRPr="00374312" w:rsidRDefault="009503D2" w:rsidP="009503D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74312">
        <w:rPr>
          <w:lang w:val="en-US"/>
        </w:rPr>
        <w:t xml:space="preserve"> </w:t>
      </w:r>
      <w:r w:rsidRPr="00B91760">
        <w:rPr>
          <w:rFonts w:ascii="Garamond" w:hAnsi="Garamond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lang w:val="en-US"/>
        </w:rPr>
        <w:t>Amigó</w:t>
      </w:r>
      <w:proofErr w:type="spellEnd"/>
      <w:r w:rsidRPr="00B91760">
        <w:rPr>
          <w:rFonts w:ascii="Garamond" w:hAnsi="Garamond"/>
          <w:lang w:val="en-US"/>
        </w:rPr>
        <w:t xml:space="preserve"> Medellin, Colombia</w:t>
      </w:r>
    </w:p>
  </w:footnote>
  <w:footnote w:id="5">
    <w:p w14:paraId="7AFE4567" w14:textId="77777777" w:rsidR="009503D2" w:rsidRPr="00374312" w:rsidRDefault="009503D2" w:rsidP="009503D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74312">
        <w:rPr>
          <w:lang w:val="en-US"/>
        </w:rPr>
        <w:t xml:space="preserve"> </w:t>
      </w:r>
      <w:r w:rsidRPr="00B91760">
        <w:rPr>
          <w:rFonts w:ascii="Garamond" w:hAnsi="Garamond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lang w:val="en-US"/>
        </w:rPr>
        <w:t>Amigó</w:t>
      </w:r>
      <w:proofErr w:type="spellEnd"/>
      <w:r w:rsidRPr="00B91760">
        <w:rPr>
          <w:rFonts w:ascii="Garamond" w:hAnsi="Garamond"/>
          <w:lang w:val="en-US"/>
        </w:rPr>
        <w:t xml:space="preserve"> Medellin, Colombia</w:t>
      </w:r>
    </w:p>
  </w:footnote>
  <w:footnote w:id="6">
    <w:p w14:paraId="07B98CB0" w14:textId="77777777" w:rsidR="009503D2" w:rsidRPr="00374312" w:rsidRDefault="009503D2" w:rsidP="009503D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74312">
        <w:rPr>
          <w:lang w:val="en-US"/>
        </w:rPr>
        <w:t xml:space="preserve"> </w:t>
      </w:r>
      <w:r w:rsidRPr="00B91760">
        <w:rPr>
          <w:rFonts w:ascii="Garamond" w:hAnsi="Garamond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lang w:val="en-US"/>
        </w:rPr>
        <w:t>Amigó</w:t>
      </w:r>
      <w:proofErr w:type="spellEnd"/>
      <w:r w:rsidRPr="00B91760">
        <w:rPr>
          <w:rFonts w:ascii="Garamond" w:hAnsi="Garamond"/>
          <w:lang w:val="en-US"/>
        </w:rPr>
        <w:t xml:space="preserve"> Medellin, Colombia</w:t>
      </w:r>
    </w:p>
  </w:footnote>
  <w:footnote w:id="7">
    <w:p w14:paraId="7456F09C" w14:textId="77777777" w:rsidR="009503D2" w:rsidRDefault="009503D2" w:rsidP="009503D2">
      <w:pPr>
        <w:jc w:val="both"/>
        <w:rPr>
          <w:rFonts w:ascii="Garamond" w:hAnsi="Garamond"/>
          <w:sz w:val="20"/>
          <w:szCs w:val="20"/>
          <w:lang w:val="en-US"/>
        </w:rPr>
      </w:pPr>
      <w:r w:rsidRPr="00B91760">
        <w:rPr>
          <w:rStyle w:val="Refdenotaalpie"/>
          <w:rFonts w:ascii="Garamond" w:hAnsi="Garamond"/>
          <w:sz w:val="20"/>
          <w:szCs w:val="20"/>
        </w:rPr>
        <w:footnoteRef/>
      </w:r>
      <w:r w:rsidRPr="00B91760">
        <w:rPr>
          <w:rFonts w:ascii="Garamond" w:hAnsi="Garamond"/>
          <w:sz w:val="20"/>
          <w:szCs w:val="20"/>
          <w:lang w:val="en-US"/>
        </w:rPr>
        <w:t xml:space="preserve">Faculty of Social Sciences, Health, and Well-Being, Universidad Católica Luis </w:t>
      </w:r>
      <w:proofErr w:type="spellStart"/>
      <w:r w:rsidRPr="00B91760">
        <w:rPr>
          <w:rFonts w:ascii="Garamond" w:hAnsi="Garamond"/>
          <w:sz w:val="20"/>
          <w:szCs w:val="20"/>
          <w:lang w:val="en-US"/>
        </w:rPr>
        <w:t>Amigó</w:t>
      </w:r>
      <w:proofErr w:type="spellEnd"/>
      <w:r w:rsidRPr="00B91760">
        <w:rPr>
          <w:rFonts w:ascii="Garamond" w:hAnsi="Garamond"/>
          <w:sz w:val="20"/>
          <w:szCs w:val="20"/>
          <w:lang w:val="en-US"/>
        </w:rPr>
        <w:t xml:space="preserve"> Medellin, Colombia</w:t>
      </w:r>
    </w:p>
    <w:p w14:paraId="4659851C" w14:textId="77777777" w:rsidR="009503D2" w:rsidRPr="00B91760" w:rsidRDefault="009503D2" w:rsidP="009503D2">
      <w:pPr>
        <w:jc w:val="both"/>
        <w:rPr>
          <w:rFonts w:ascii="Garamond" w:hAnsi="Garamond"/>
          <w:sz w:val="20"/>
          <w:szCs w:val="20"/>
          <w:lang w:val="en-US"/>
        </w:rPr>
      </w:pPr>
      <w:r w:rsidRPr="00374312">
        <w:rPr>
          <w:rFonts w:ascii="Garamond" w:hAnsi="Garamond"/>
          <w:sz w:val="20"/>
          <w:szCs w:val="20"/>
          <w:lang w:val="en-US"/>
        </w:rPr>
        <w:t xml:space="preserve">E-mail corresponding author: </w:t>
      </w:r>
      <w:hyperlink r:id="rId1" w:history="1">
        <w:r w:rsidRPr="00A36506">
          <w:rPr>
            <w:rStyle w:val="Hipervnculo"/>
            <w:rFonts w:ascii="Garamond" w:hAnsi="Garamond"/>
            <w:sz w:val="20"/>
            <w:szCs w:val="20"/>
            <w:lang w:val="en-US"/>
          </w:rPr>
          <w:t>maria.correauq@amigo.edu.co</w:t>
        </w:r>
      </w:hyperlink>
      <w:r>
        <w:rPr>
          <w:rFonts w:ascii="Garamond" w:hAnsi="Garamond"/>
          <w:sz w:val="20"/>
          <w:szCs w:val="20"/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2"/>
    <w:rsid w:val="00636D27"/>
    <w:rsid w:val="00692352"/>
    <w:rsid w:val="007B7478"/>
    <w:rsid w:val="008B0868"/>
    <w:rsid w:val="009503D2"/>
    <w:rsid w:val="00B941DB"/>
    <w:rsid w:val="00BF26A4"/>
    <w:rsid w:val="00C17E83"/>
    <w:rsid w:val="00CE52B7"/>
    <w:rsid w:val="00E3365E"/>
    <w:rsid w:val="00E6711F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5BAB"/>
  <w15:chartTrackingRefBased/>
  <w15:docId w15:val="{AC786B48-E837-48EC-A172-2D277C8C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D2"/>
    <w:pPr>
      <w:spacing w:after="0" w:line="276" w:lineRule="auto"/>
    </w:pPr>
    <w:rPr>
      <w:rFonts w:ascii="Arial" w:eastAsia="Arial" w:hAnsi="Arial" w:cs="Arial"/>
      <w:kern w:val="0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3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3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3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3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3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3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03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03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3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3D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503D2"/>
    <w:rPr>
      <w:color w:val="467886" w:themeColor="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9503D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3D2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3D2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correauq@amig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ANYERSON GOMEZ TABARES</dc:creator>
  <cp:keywords/>
  <dc:description/>
  <cp:lastModifiedBy>ANYERSON GOMEZ TABARES</cp:lastModifiedBy>
  <cp:revision>1</cp:revision>
  <dcterms:created xsi:type="dcterms:W3CDTF">2025-06-28T00:47:00Z</dcterms:created>
  <dcterms:modified xsi:type="dcterms:W3CDTF">2025-06-28T01:07:00Z</dcterms:modified>
</cp:coreProperties>
</file>