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5E5" w:rsidRDefault="007D15E5" w:rsidP="00A56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6392" w:rsidRPr="007D15E5" w:rsidRDefault="00A56392" w:rsidP="00A56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5E5">
        <w:rPr>
          <w:rFonts w:ascii="Times New Roman" w:hAnsi="Times New Roman" w:cs="Times New Roman"/>
          <w:sz w:val="24"/>
          <w:szCs w:val="24"/>
        </w:rPr>
        <w:t>The multiple group IRT measurement invariance analysis of the Self-Compassion Scale in ten international samples</w:t>
      </w:r>
    </w:p>
    <w:p w:rsidR="00A56392" w:rsidRPr="002471F8" w:rsidRDefault="00A56392" w:rsidP="00A56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5E5" w:rsidRDefault="007D15E5" w:rsidP="00D9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5E5" w:rsidRDefault="007D15E5" w:rsidP="00D9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8E0" w:rsidRPr="00D92387" w:rsidRDefault="000238E0" w:rsidP="00D923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2387">
        <w:rPr>
          <w:rFonts w:ascii="Times New Roman" w:hAnsi="Times New Roman" w:cs="Times New Roman"/>
          <w:sz w:val="24"/>
          <w:szCs w:val="24"/>
        </w:rPr>
        <w:t>Martin Kanovský</w:t>
      </w:r>
      <w:r w:rsidR="00DE010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923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105" w:rsidRPr="00D92387">
        <w:rPr>
          <w:rFonts w:ascii="Times New Roman" w:hAnsi="Times New Roman" w:cs="Times New Roman"/>
          <w:sz w:val="24"/>
          <w:szCs w:val="24"/>
        </w:rPr>
        <w:t>Júlia</w:t>
      </w:r>
      <w:proofErr w:type="spellEnd"/>
      <w:r w:rsidR="00DE0105" w:rsidRPr="00D92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05" w:rsidRPr="00D92387">
        <w:rPr>
          <w:rFonts w:ascii="Times New Roman" w:hAnsi="Times New Roman" w:cs="Times New Roman"/>
          <w:sz w:val="24"/>
          <w:szCs w:val="24"/>
        </w:rPr>
        <w:t>Halamová</w:t>
      </w:r>
      <w:proofErr w:type="spellEnd"/>
      <w:r w:rsidR="00DE0105" w:rsidRPr="00D92387">
        <w:rPr>
          <w:rFonts w:ascii="Times New Roman" w:hAnsi="Times New Roman" w:cs="Times New Roman"/>
          <w:sz w:val="24"/>
          <w:szCs w:val="24"/>
        </w:rPr>
        <w:t>*</w:t>
      </w:r>
      <w:r w:rsidR="00DE01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E0105" w:rsidRPr="00D92387">
        <w:rPr>
          <w:rFonts w:ascii="Times New Roman" w:hAnsi="Times New Roman" w:cs="Times New Roman"/>
          <w:sz w:val="24"/>
          <w:szCs w:val="24"/>
        </w:rPr>
        <w:t xml:space="preserve">, </w:t>
      </w:r>
      <w:r w:rsidRPr="00D9238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Nicola </w:t>
      </w:r>
      <w:proofErr w:type="spellStart"/>
      <w:r w:rsidRPr="00D9238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Petrocchi</w:t>
      </w:r>
      <w:proofErr w:type="spellEnd"/>
      <w:r w:rsidRPr="00D92387">
        <w:rPr>
          <w:rFonts w:ascii="Times New Roman" w:hAnsi="Times New Roman" w:cs="Times New Roman"/>
          <w:sz w:val="24"/>
          <w:szCs w:val="24"/>
          <w:vertAlign w:val="superscript"/>
        </w:rPr>
        <w:t xml:space="preserve"> 3</w:t>
      </w:r>
      <w:r w:rsidRPr="00D92387">
        <w:rPr>
          <w:rFonts w:ascii="Times New Roman" w:hAnsi="Times New Roman" w:cs="Times New Roman"/>
          <w:sz w:val="24"/>
          <w:szCs w:val="24"/>
        </w:rPr>
        <w:t xml:space="preserve">, </w:t>
      </w:r>
      <w:r w:rsidRPr="00D92387">
        <w:rPr>
          <w:rFonts w:ascii="Times New Roman" w:eastAsia="Times New Roman" w:hAnsi="Times New Roman" w:cs="Times New Roman"/>
          <w:sz w:val="24"/>
          <w:szCs w:val="24"/>
          <w:lang w:eastAsia="sk-SK"/>
        </w:rPr>
        <w:t>Helena Moreira</w:t>
      </w:r>
      <w:r w:rsidRPr="00D92387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4</w:t>
      </w:r>
      <w:r w:rsidRPr="00D92387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 w:rsidRPr="00D92387">
        <w:rPr>
          <w:rFonts w:ascii="Times New Roman" w:eastAsia="Times New Roman" w:hAnsi="Times New Roman" w:cs="Times New Roman"/>
          <w:sz w:val="24"/>
          <w:szCs w:val="24"/>
          <w:lang w:eastAsia="sk-SK"/>
        </w:rPr>
        <w:t>Eunjoo</w:t>
      </w:r>
      <w:proofErr w:type="spellEnd"/>
      <w:r w:rsidRPr="00D923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Yang</w:t>
      </w:r>
      <w:r w:rsidRPr="00D92387">
        <w:rPr>
          <w:rStyle w:val="person"/>
          <w:rFonts w:ascii="Times New Roman" w:hAnsi="Times New Roman" w:cs="Times New Roman"/>
          <w:sz w:val="24"/>
          <w:szCs w:val="24"/>
          <w:vertAlign w:val="superscript"/>
        </w:rPr>
        <w:t>5</w:t>
      </w:r>
      <w:r w:rsidRPr="00D92387">
        <w:rPr>
          <w:rStyle w:val="person"/>
          <w:rFonts w:ascii="Times New Roman" w:hAnsi="Times New Roman" w:cs="Times New Roman"/>
          <w:sz w:val="24"/>
          <w:szCs w:val="24"/>
        </w:rPr>
        <w:t xml:space="preserve">, </w:t>
      </w:r>
      <w:r w:rsidRPr="00D92387">
        <w:rPr>
          <w:rFonts w:ascii="Times New Roman" w:hAnsi="Times New Roman" w:cs="Times New Roman"/>
          <w:sz w:val="24"/>
          <w:szCs w:val="24"/>
        </w:rPr>
        <w:t>Jan Benda</w:t>
      </w:r>
      <w:r w:rsidRPr="00D9238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D92387">
        <w:rPr>
          <w:rFonts w:ascii="Times New Roman" w:hAnsi="Times New Roman" w:cs="Times New Roman"/>
          <w:sz w:val="24"/>
          <w:szCs w:val="24"/>
        </w:rPr>
        <w:t xml:space="preserve">, </w:t>
      </w:r>
      <w:r w:rsidRPr="00D92387">
        <w:rPr>
          <w:rStyle w:val="im"/>
          <w:rFonts w:ascii="Times New Roman" w:hAnsi="Times New Roman" w:cs="Times New Roman"/>
          <w:sz w:val="24"/>
          <w:szCs w:val="24"/>
        </w:rPr>
        <w:t>Michael D. Barnett</w:t>
      </w:r>
      <w:r w:rsidRPr="00D9238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sk-SK"/>
        </w:rPr>
        <w:t>7</w:t>
      </w:r>
      <w:r w:rsidRPr="00D9238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="00E01C4D" w:rsidRPr="00D92387">
        <w:rPr>
          <w:rFonts w:ascii="Times New Roman" w:hAnsi="Times New Roman" w:cs="Times New Roman"/>
          <w:bCs/>
          <w:sz w:val="24"/>
          <w:szCs w:val="24"/>
        </w:rPr>
        <w:t>Elmar Brähler</w:t>
      </w:r>
      <w:r w:rsidRPr="00D92387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D92387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proofErr w:type="spellStart"/>
        <w:r w:rsidR="00E01C4D" w:rsidRPr="00D9238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Xianglong</w:t>
        </w:r>
        <w:proofErr w:type="spellEnd"/>
        <w:r w:rsidR="00E01C4D" w:rsidRPr="00D9238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 xml:space="preserve"> </w:t>
        </w:r>
      </w:hyperlink>
      <w:r w:rsidR="00E01C4D" w:rsidRPr="00D92387">
        <w:rPr>
          <w:rFonts w:ascii="Times New Roman" w:hAnsi="Times New Roman" w:cs="Times New Roman"/>
          <w:sz w:val="24"/>
          <w:szCs w:val="24"/>
          <w:lang w:val="en-GB"/>
        </w:rPr>
        <w:t>Zeng</w:t>
      </w:r>
      <w:r w:rsidRPr="00D9238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D92387">
        <w:rPr>
          <w:rFonts w:ascii="Times New Roman" w:hAnsi="Times New Roman" w:cs="Times New Roman"/>
          <w:sz w:val="24"/>
          <w:szCs w:val="24"/>
        </w:rPr>
        <w:t xml:space="preserve">, </w:t>
      </w:r>
      <w:r w:rsidR="00D92387" w:rsidRPr="00CA7375">
        <w:rPr>
          <w:rFonts w:ascii="Times New Roman" w:hAnsi="Times New Roman" w:cs="Times New Roman"/>
          <w:sz w:val="24"/>
          <w:szCs w:val="24"/>
          <w:lang w:eastAsia="zh-TW"/>
        </w:rPr>
        <w:t>&amp;</w:t>
      </w:r>
      <w:r w:rsidR="00D92387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E01C4D" w:rsidRPr="00D92387">
        <w:rPr>
          <w:rFonts w:ascii="Times New Roman" w:eastAsia="Times New Roman" w:hAnsi="Times New Roman" w:cs="Times New Roman"/>
          <w:sz w:val="24"/>
          <w:szCs w:val="24"/>
          <w:lang w:eastAsia="sk-SK"/>
        </w:rPr>
        <w:t>Markus Zenger​</w:t>
      </w:r>
      <w:r w:rsidRPr="00D923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</w:t>
      </w:r>
    </w:p>
    <w:p w:rsidR="000238E0" w:rsidRPr="00D92387" w:rsidRDefault="000238E0" w:rsidP="00D923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238E0" w:rsidRDefault="000238E0" w:rsidP="00D923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85738" w:rsidRDefault="00085738" w:rsidP="00D923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85738" w:rsidRPr="00D92387" w:rsidRDefault="00085738" w:rsidP="00D923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238E0" w:rsidRPr="00D92387" w:rsidRDefault="000238E0" w:rsidP="00D923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238E0" w:rsidRPr="00D92387" w:rsidRDefault="000238E0" w:rsidP="00D923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2387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DE0105" w:rsidRPr="00D92387">
        <w:rPr>
          <w:rFonts w:ascii="Times New Roman" w:hAnsi="Times New Roman" w:cs="Times New Roman"/>
          <w:sz w:val="24"/>
          <w:szCs w:val="24"/>
        </w:rPr>
        <w:t xml:space="preserve">Institute of Social Anthropology, </w:t>
      </w:r>
      <w:r w:rsidR="00DE0105" w:rsidRPr="00D92387">
        <w:rPr>
          <w:rStyle w:val="il"/>
          <w:rFonts w:ascii="Times New Roman" w:hAnsi="Times New Roman"/>
          <w:sz w:val="24"/>
          <w:szCs w:val="24"/>
        </w:rPr>
        <w:t>Faculty</w:t>
      </w:r>
      <w:r w:rsidR="00DE0105" w:rsidRPr="00D92387">
        <w:rPr>
          <w:rFonts w:ascii="Times New Roman" w:hAnsi="Times New Roman" w:cs="Times New Roman"/>
          <w:sz w:val="24"/>
          <w:szCs w:val="24"/>
        </w:rPr>
        <w:t xml:space="preserve"> of Social and Economic Sciences, Comenius University in Bratislava, Bratislava, Slovakia</w:t>
      </w:r>
    </w:p>
    <w:p w:rsidR="000238E0" w:rsidRPr="00D92387" w:rsidRDefault="000238E0" w:rsidP="00D923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23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2387">
        <w:rPr>
          <w:rFonts w:ascii="Times New Roman" w:hAnsi="Times New Roman" w:cs="Times New Roman"/>
          <w:sz w:val="24"/>
          <w:szCs w:val="24"/>
        </w:rPr>
        <w:t xml:space="preserve"> </w:t>
      </w:r>
      <w:r w:rsidR="00DE0105" w:rsidRPr="00D92387">
        <w:rPr>
          <w:rFonts w:ascii="Times New Roman" w:hAnsi="Times New Roman" w:cs="Times New Roman"/>
          <w:sz w:val="24"/>
          <w:szCs w:val="24"/>
        </w:rPr>
        <w:t xml:space="preserve">Institute of Applied Psychology, </w:t>
      </w:r>
      <w:r w:rsidR="00DE0105" w:rsidRPr="00D92387">
        <w:rPr>
          <w:rStyle w:val="il"/>
          <w:rFonts w:ascii="Times New Roman" w:hAnsi="Times New Roman"/>
          <w:sz w:val="24"/>
          <w:szCs w:val="24"/>
        </w:rPr>
        <w:t>Faculty</w:t>
      </w:r>
      <w:r w:rsidR="00DE0105" w:rsidRPr="00D92387">
        <w:rPr>
          <w:rFonts w:ascii="Times New Roman" w:hAnsi="Times New Roman" w:cs="Times New Roman"/>
          <w:sz w:val="24"/>
          <w:szCs w:val="24"/>
        </w:rPr>
        <w:t xml:space="preserve"> of Social and Economic Sciences, Comenius University in Bratislava, </w:t>
      </w:r>
      <w:proofErr w:type="spellStart"/>
      <w:r w:rsidR="00DE0105" w:rsidRPr="00D92387">
        <w:rPr>
          <w:rFonts w:ascii="Times New Roman" w:hAnsi="Times New Roman" w:cs="Times New Roman"/>
          <w:sz w:val="24"/>
          <w:szCs w:val="24"/>
        </w:rPr>
        <w:t>Mlynské</w:t>
      </w:r>
      <w:proofErr w:type="spellEnd"/>
      <w:r w:rsidR="00DE0105" w:rsidRPr="00D92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05" w:rsidRPr="00D92387">
        <w:rPr>
          <w:rFonts w:ascii="Times New Roman" w:hAnsi="Times New Roman" w:cs="Times New Roman"/>
          <w:sz w:val="24"/>
          <w:szCs w:val="24"/>
        </w:rPr>
        <w:t>luhy</w:t>
      </w:r>
      <w:proofErr w:type="spellEnd"/>
      <w:r w:rsidR="00DE0105" w:rsidRPr="00D92387">
        <w:rPr>
          <w:rFonts w:ascii="Times New Roman" w:hAnsi="Times New Roman" w:cs="Times New Roman"/>
          <w:sz w:val="24"/>
          <w:szCs w:val="24"/>
        </w:rPr>
        <w:t xml:space="preserve"> 4, 821 05 Bratislava, Slovakia</w:t>
      </w:r>
    </w:p>
    <w:p w:rsidR="000238E0" w:rsidRPr="00D92387" w:rsidRDefault="000238E0" w:rsidP="00D923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2387">
        <w:rPr>
          <w:rStyle w:val="im"/>
          <w:rFonts w:ascii="Times New Roman" w:hAnsi="Times New Roman" w:cs="Times New Roman"/>
          <w:bCs/>
          <w:sz w:val="24"/>
          <w:szCs w:val="24"/>
          <w:vertAlign w:val="superscript"/>
        </w:rPr>
        <w:t xml:space="preserve">3 </w:t>
      </w:r>
      <w:hyperlink r:id="rId7" w:history="1">
        <w:r w:rsidRPr="00D92387">
          <w:rPr>
            <w:rFonts w:ascii="Times New Roman" w:eastAsia="Times New Roman" w:hAnsi="Times New Roman" w:cs="Times New Roman"/>
            <w:bCs/>
            <w:sz w:val="24"/>
            <w:szCs w:val="24"/>
          </w:rPr>
          <w:t>Department of Economics</w:t>
        </w:r>
        <w:r w:rsidRPr="00D9238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and Social Sciences</w:t>
        </w:r>
      </w:hyperlink>
      <w:r w:rsidRPr="00D92387">
        <w:rPr>
          <w:rFonts w:ascii="Times New Roman" w:hAnsi="Times New Roman" w:cs="Times New Roman"/>
          <w:sz w:val="24"/>
          <w:szCs w:val="24"/>
        </w:rPr>
        <w:t xml:space="preserve">, John Cabot University, </w:t>
      </w:r>
      <w:r w:rsidRPr="00D92387">
        <w:rPr>
          <w:rFonts w:ascii="Times New Roman" w:eastAsia="Times New Roman" w:hAnsi="Times New Roman" w:cs="Times New Roman"/>
          <w:sz w:val="24"/>
          <w:szCs w:val="24"/>
        </w:rPr>
        <w:t>Rome, Italy</w:t>
      </w:r>
      <w:r w:rsidRPr="00D92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8E0" w:rsidRPr="00D92387" w:rsidRDefault="000238E0" w:rsidP="00D9238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238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D92387">
        <w:rPr>
          <w:rFonts w:ascii="Times New Roman" w:hAnsi="Times New Roman" w:cs="Times New Roman"/>
          <w:sz w:val="24"/>
          <w:szCs w:val="24"/>
        </w:rPr>
        <w:t xml:space="preserve"> </w:t>
      </w:r>
      <w:r w:rsidRPr="00D923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Cognitive and </w:t>
      </w:r>
      <w:proofErr w:type="spellStart"/>
      <w:r w:rsidRPr="00D92387">
        <w:rPr>
          <w:rFonts w:ascii="Times New Roman" w:eastAsia="Times New Roman" w:hAnsi="Times New Roman" w:cs="Times New Roman"/>
          <w:sz w:val="24"/>
          <w:szCs w:val="24"/>
          <w:lang w:eastAsia="sk-SK"/>
        </w:rPr>
        <w:t>Behavioural</w:t>
      </w:r>
      <w:proofErr w:type="spellEnd"/>
      <w:r w:rsidRPr="00D923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Centre for Research and Intervention, University of Coimbra, Coimbra, Portugal</w:t>
      </w:r>
    </w:p>
    <w:p w:rsidR="000238E0" w:rsidRPr="00D92387" w:rsidRDefault="000238E0" w:rsidP="00D92387">
      <w:pPr>
        <w:pStyle w:val="Nadpis1"/>
        <w:spacing w:before="0"/>
        <w:contextualSpacing/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  <w:lang w:val="en-US"/>
        </w:rPr>
      </w:pPr>
      <w:r w:rsidRPr="00D92387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  <w:lang w:val="en-US"/>
        </w:rPr>
        <w:t xml:space="preserve">5 </w:t>
      </w:r>
      <w:r w:rsidRPr="00D9238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Department </w:t>
      </w:r>
      <w:proofErr w:type="spellStart"/>
      <w:r w:rsidRPr="00D9238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of</w:t>
      </w:r>
      <w:proofErr w:type="spellEnd"/>
      <w:r w:rsidRPr="00D9238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Psychology, Korea University, </w:t>
      </w:r>
      <w:proofErr w:type="spellStart"/>
      <w:r w:rsidRPr="00D9238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Seoul</w:t>
      </w:r>
      <w:proofErr w:type="spellEnd"/>
      <w:r w:rsidRPr="00D9238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D9238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South</w:t>
      </w:r>
      <w:proofErr w:type="spellEnd"/>
      <w:r w:rsidRPr="00D9238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Korea</w:t>
      </w:r>
      <w:r w:rsidRPr="00D92387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  <w:lang w:val="en-US"/>
        </w:rPr>
        <w:t xml:space="preserve"> </w:t>
      </w:r>
    </w:p>
    <w:p w:rsidR="000238E0" w:rsidRPr="00D92387" w:rsidRDefault="000238E0" w:rsidP="00D92387">
      <w:pPr>
        <w:pStyle w:val="Nadpis1"/>
        <w:spacing w:before="0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387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  <w:lang w:val="en-US"/>
        </w:rPr>
        <w:t xml:space="preserve">6 </w:t>
      </w:r>
      <w:r w:rsidRPr="00D92387">
        <w:rPr>
          <w:rStyle w:val="im"/>
          <w:rFonts w:ascii="Times New Roman" w:hAnsi="Times New Roman" w:cs="Times New Roman"/>
          <w:b w:val="0"/>
          <w:color w:val="auto"/>
          <w:sz w:val="24"/>
          <w:szCs w:val="24"/>
        </w:rPr>
        <w:t xml:space="preserve">Department </w:t>
      </w:r>
      <w:proofErr w:type="spellStart"/>
      <w:r w:rsidRPr="00D92387">
        <w:rPr>
          <w:rStyle w:val="im"/>
          <w:rFonts w:ascii="Times New Roman" w:hAnsi="Times New Roman" w:cs="Times New Roman"/>
          <w:b w:val="0"/>
          <w:color w:val="auto"/>
          <w:sz w:val="24"/>
          <w:szCs w:val="24"/>
        </w:rPr>
        <w:t>of</w:t>
      </w:r>
      <w:proofErr w:type="spellEnd"/>
      <w:r w:rsidRPr="00D92387">
        <w:rPr>
          <w:rStyle w:val="im"/>
          <w:rFonts w:ascii="Times New Roman" w:hAnsi="Times New Roman" w:cs="Times New Roman"/>
          <w:b w:val="0"/>
          <w:color w:val="auto"/>
          <w:sz w:val="24"/>
          <w:szCs w:val="24"/>
        </w:rPr>
        <w:t xml:space="preserve"> Psychology</w:t>
      </w:r>
      <w:r w:rsidRPr="00D923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D92387">
        <w:rPr>
          <w:rFonts w:ascii="Times New Roman" w:hAnsi="Times New Roman" w:cs="Times New Roman"/>
          <w:b w:val="0"/>
          <w:color w:val="auto"/>
          <w:sz w:val="24"/>
          <w:szCs w:val="24"/>
        </w:rPr>
        <w:t>Faculty</w:t>
      </w:r>
      <w:proofErr w:type="spellEnd"/>
      <w:r w:rsidRPr="00D923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387">
        <w:rPr>
          <w:rFonts w:ascii="Times New Roman" w:hAnsi="Times New Roman" w:cs="Times New Roman"/>
          <w:b w:val="0"/>
          <w:color w:val="auto"/>
          <w:sz w:val="24"/>
          <w:szCs w:val="24"/>
        </w:rPr>
        <w:t>of</w:t>
      </w:r>
      <w:proofErr w:type="spellEnd"/>
      <w:r w:rsidRPr="00D9238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92387">
        <w:rPr>
          <w:rFonts w:ascii="Times New Roman" w:hAnsi="Times New Roman" w:cs="Times New Roman"/>
          <w:b w:val="0"/>
          <w:color w:val="auto"/>
          <w:sz w:val="24"/>
          <w:szCs w:val="24"/>
        </w:rPr>
        <w:t>Arts</w:t>
      </w:r>
      <w:proofErr w:type="spellEnd"/>
      <w:r w:rsidRPr="00D92387">
        <w:rPr>
          <w:rFonts w:ascii="Times New Roman" w:hAnsi="Times New Roman" w:cs="Times New Roman"/>
          <w:b w:val="0"/>
          <w:color w:val="auto"/>
          <w:sz w:val="24"/>
          <w:szCs w:val="24"/>
        </w:rPr>
        <w:t>, Charles University, Prague, Czech Republic</w:t>
      </w:r>
    </w:p>
    <w:p w:rsidR="000238E0" w:rsidRPr="00D92387" w:rsidRDefault="000238E0" w:rsidP="00D92387">
      <w:pPr>
        <w:pStyle w:val="Normlnywebov"/>
        <w:spacing w:before="0" w:beforeAutospacing="0" w:after="0" w:afterAutospacing="0"/>
      </w:pPr>
      <w:r w:rsidRPr="00D92387">
        <w:rPr>
          <w:bCs/>
          <w:vertAlign w:val="superscript"/>
          <w:lang w:val="en-US" w:eastAsia="sk-SK"/>
        </w:rPr>
        <w:t>7</w:t>
      </w:r>
      <w:r w:rsidRPr="00D92387">
        <w:rPr>
          <w:bCs/>
          <w:lang w:val="en-US" w:eastAsia="sk-SK"/>
        </w:rPr>
        <w:t xml:space="preserve"> </w:t>
      </w:r>
      <w:r w:rsidRPr="00D92387">
        <w:t xml:space="preserve">Department of Psychology and </w:t>
      </w:r>
      <w:proofErr w:type="spellStart"/>
      <w:r w:rsidRPr="00D92387">
        <w:t>Counseling</w:t>
      </w:r>
      <w:proofErr w:type="spellEnd"/>
      <w:r w:rsidRPr="00D92387">
        <w:t>, University of Texas at Tyler, USA</w:t>
      </w:r>
    </w:p>
    <w:p w:rsidR="00E01C4D" w:rsidRPr="00D92387" w:rsidRDefault="000238E0" w:rsidP="00D923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2387">
        <w:rPr>
          <w:rFonts w:ascii="Times New Roman" w:hAnsi="Times New Roman" w:cs="Times New Roman"/>
          <w:sz w:val="24"/>
          <w:szCs w:val="24"/>
          <w:vertAlign w:val="superscript"/>
        </w:rPr>
        <w:t xml:space="preserve">8 </w:t>
      </w:r>
      <w:r w:rsidR="00E01C4D" w:rsidRPr="00D92387">
        <w:rPr>
          <w:rFonts w:ascii="Times New Roman" w:eastAsia="Times New Roman" w:hAnsi="Times New Roman" w:cs="Times New Roman"/>
          <w:sz w:val="24"/>
          <w:szCs w:val="24"/>
          <w:lang w:eastAsia="sk-SK"/>
        </w:rPr>
        <w:t>Department of Medical Psychology and Medical Sociology, University of Leipzig, Leipzig, Germany</w:t>
      </w:r>
      <w:r w:rsidR="00E01C4D" w:rsidRPr="00D92387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and </w:t>
      </w:r>
      <w:r w:rsidR="00E01C4D" w:rsidRPr="00D92387">
        <w:rPr>
          <w:rFonts w:ascii="Times New Roman" w:eastAsia="Times New Roman" w:hAnsi="Times New Roman" w:cs="Times New Roman"/>
          <w:sz w:val="24"/>
          <w:szCs w:val="24"/>
          <w:lang w:eastAsia="sk-SK"/>
        </w:rPr>
        <w:t>Department of Psychosomatic Medicine and Psychotherapy, University of Mainz, Mainz, Germany</w:t>
      </w:r>
    </w:p>
    <w:p w:rsidR="00CB5768" w:rsidRDefault="000238E0" w:rsidP="00CB57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D92387">
        <w:rPr>
          <w:rFonts w:ascii="Times New Roman" w:hAnsi="Times New Roman" w:cs="Times New Roman"/>
          <w:sz w:val="24"/>
          <w:szCs w:val="24"/>
          <w:vertAlign w:val="superscript"/>
        </w:rPr>
        <w:t xml:space="preserve">9 </w:t>
      </w:r>
      <w:r w:rsidR="003E718F" w:rsidRPr="003E718F">
        <w:rPr>
          <w:rFonts w:ascii="Times New Roman" w:hAnsi="Times New Roman" w:cs="Times New Roman"/>
          <w:sz w:val="24"/>
          <w:szCs w:val="24"/>
        </w:rPr>
        <w:t>Faculty of Psychology, Beijing Normal University</w:t>
      </w:r>
      <w:r w:rsidR="00E01C4D" w:rsidRPr="003E718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60E04" w:rsidRPr="003E718F">
        <w:rPr>
          <w:rFonts w:ascii="Times New Roman" w:hAnsi="Times New Roman" w:cs="Times New Roman"/>
          <w:sz w:val="24"/>
          <w:szCs w:val="24"/>
        </w:rPr>
        <w:t>Beijing</w:t>
      </w:r>
      <w:r w:rsidR="00860E04">
        <w:rPr>
          <w:rFonts w:ascii="Times New Roman" w:hAnsi="Times New Roman" w:cs="Times New Roman"/>
          <w:sz w:val="24"/>
          <w:szCs w:val="24"/>
        </w:rPr>
        <w:t>,</w:t>
      </w:r>
      <w:r w:rsidR="00860E04" w:rsidRPr="003E71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01C4D" w:rsidRPr="003E718F">
        <w:rPr>
          <w:rFonts w:ascii="Times New Roman" w:hAnsi="Times New Roman" w:cs="Times New Roman"/>
          <w:sz w:val="24"/>
          <w:szCs w:val="24"/>
          <w:lang w:val="en-GB"/>
        </w:rPr>
        <w:t>China</w:t>
      </w:r>
    </w:p>
    <w:p w:rsidR="00CB5768" w:rsidRPr="00CB5768" w:rsidRDefault="000238E0" w:rsidP="00CB57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r w:rsidRPr="00CB57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10 </w:t>
      </w:r>
      <w:r w:rsidR="00CB5768" w:rsidRPr="00CB5768">
        <w:rPr>
          <w:rFonts w:ascii="Times New Roman" w:hAnsi="Times New Roman" w:cs="Times New Roman"/>
          <w:sz w:val="24"/>
          <w:szCs w:val="24"/>
          <w:lang w:eastAsia="sk-SK"/>
        </w:rPr>
        <w:t xml:space="preserve">Faculty of Applied Human Studies, University of Applied Sciences Magdeburg and </w:t>
      </w:r>
      <w:proofErr w:type="spellStart"/>
      <w:r w:rsidR="00CB5768" w:rsidRPr="00CB5768">
        <w:rPr>
          <w:rFonts w:ascii="Times New Roman" w:hAnsi="Times New Roman" w:cs="Times New Roman"/>
          <w:sz w:val="24"/>
          <w:szCs w:val="24"/>
          <w:lang w:eastAsia="sk-SK"/>
        </w:rPr>
        <w:t>Stendal</w:t>
      </w:r>
      <w:proofErr w:type="spellEnd"/>
      <w:r w:rsidR="00CB5768" w:rsidRPr="00CB5768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CB5768" w:rsidRPr="00CB5768">
        <w:rPr>
          <w:rFonts w:ascii="Times New Roman" w:hAnsi="Times New Roman" w:cs="Times New Roman"/>
          <w:sz w:val="24"/>
          <w:szCs w:val="24"/>
          <w:lang w:eastAsia="sk-SK"/>
        </w:rPr>
        <w:t>Stendal</w:t>
      </w:r>
      <w:proofErr w:type="spellEnd"/>
      <w:r w:rsidR="00CB5768" w:rsidRPr="00CB5768">
        <w:rPr>
          <w:rFonts w:ascii="Times New Roman" w:hAnsi="Times New Roman" w:cs="Times New Roman"/>
          <w:sz w:val="24"/>
          <w:szCs w:val="24"/>
          <w:lang w:eastAsia="sk-SK"/>
        </w:rPr>
        <w:t xml:space="preserve">, Germany </w:t>
      </w:r>
      <w:r w:rsidR="00CB5768" w:rsidRPr="00CB5768">
        <w:rPr>
          <w:rFonts w:ascii="Times New Roman" w:hAnsi="Times New Roman" w:cs="Times New Roman"/>
          <w:sz w:val="24"/>
          <w:szCs w:val="24"/>
          <w:lang w:eastAsia="sk-SK"/>
        </w:rPr>
        <w:t xml:space="preserve">and </w:t>
      </w:r>
      <w:r w:rsidR="00CB5768" w:rsidRPr="00CB57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Integrated Research and Treatment Center </w:t>
      </w:r>
      <w:proofErr w:type="spellStart"/>
      <w:r w:rsidR="00CB5768" w:rsidRPr="00CB5768">
        <w:rPr>
          <w:rFonts w:ascii="Times New Roman" w:eastAsia="Times New Roman" w:hAnsi="Times New Roman" w:cs="Times New Roman"/>
          <w:sz w:val="24"/>
          <w:szCs w:val="24"/>
          <w:lang w:eastAsia="sk-SK"/>
        </w:rPr>
        <w:t>AdiposityDiseases</w:t>
      </w:r>
      <w:proofErr w:type="spellEnd"/>
      <w:r w:rsidR="00CB5768" w:rsidRPr="00CB57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Behavioral Medicine, Psychosomatic Medicine and Psychotherapy, University of Leipzig Medical Center</w:t>
      </w:r>
    </w:p>
    <w:bookmarkEnd w:id="0"/>
    <w:p w:rsidR="000238E0" w:rsidRPr="00D92387" w:rsidRDefault="000238E0" w:rsidP="00D92387">
      <w:pPr>
        <w:pStyle w:val="Nadpis1"/>
        <w:spacing w:before="0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238E0" w:rsidRPr="00CA7375" w:rsidRDefault="000238E0" w:rsidP="000238E0">
      <w:pPr>
        <w:spacing w:after="0" w:line="240" w:lineRule="auto"/>
        <w:contextualSpacing/>
        <w:rPr>
          <w:rStyle w:val="im"/>
          <w:rFonts w:ascii="Times New Roman" w:hAnsi="Times New Roman" w:cs="Times New Roman"/>
          <w:bCs/>
          <w:sz w:val="24"/>
          <w:szCs w:val="24"/>
        </w:rPr>
      </w:pPr>
    </w:p>
    <w:p w:rsidR="000238E0" w:rsidRPr="00CA7375" w:rsidRDefault="000238E0" w:rsidP="000238E0">
      <w:pPr>
        <w:spacing w:after="0" w:line="240" w:lineRule="auto"/>
        <w:contextualSpacing/>
        <w:rPr>
          <w:rStyle w:val="im"/>
          <w:rFonts w:ascii="Times New Roman" w:hAnsi="Times New Roman" w:cs="Times New Roman"/>
          <w:b/>
          <w:bCs/>
          <w:sz w:val="24"/>
          <w:szCs w:val="24"/>
        </w:rPr>
      </w:pPr>
      <w:r w:rsidRPr="00CA7375">
        <w:rPr>
          <w:rStyle w:val="im"/>
          <w:rFonts w:ascii="Times New Roman" w:hAnsi="Times New Roman" w:cs="Times New Roman"/>
          <w:b/>
          <w:bCs/>
          <w:sz w:val="24"/>
          <w:szCs w:val="24"/>
        </w:rPr>
        <w:t>* Corresponding author:</w:t>
      </w:r>
    </w:p>
    <w:p w:rsidR="000238E0" w:rsidRDefault="000238E0" w:rsidP="000238E0">
      <w:pPr>
        <w:spacing w:after="0" w:line="240" w:lineRule="auto"/>
        <w:contextualSpacing/>
        <w:rPr>
          <w:rStyle w:val="im"/>
          <w:rFonts w:ascii="Times New Roman" w:hAnsi="Times New Roman" w:cs="Times New Roman"/>
          <w:bCs/>
          <w:sz w:val="24"/>
          <w:szCs w:val="24"/>
        </w:rPr>
      </w:pPr>
      <w:r>
        <w:rPr>
          <w:rStyle w:val="im"/>
          <w:rFonts w:ascii="Times New Roman" w:hAnsi="Times New Roman" w:cs="Times New Roman"/>
          <w:bCs/>
          <w:sz w:val="24"/>
          <w:szCs w:val="24"/>
        </w:rPr>
        <w:t xml:space="preserve">Julia </w:t>
      </w:r>
      <w:proofErr w:type="spellStart"/>
      <w:r w:rsidRPr="00B7246B">
        <w:rPr>
          <w:rStyle w:val="im"/>
          <w:rFonts w:ascii="Times New Roman" w:hAnsi="Times New Roman" w:cs="Times New Roman"/>
          <w:bCs/>
          <w:sz w:val="24"/>
          <w:szCs w:val="24"/>
        </w:rPr>
        <w:t>Halamová</w:t>
      </w:r>
      <w:proofErr w:type="spellEnd"/>
    </w:p>
    <w:p w:rsidR="000238E0" w:rsidRPr="00CA7375" w:rsidRDefault="000238E0" w:rsidP="000238E0">
      <w:pPr>
        <w:spacing w:after="0" w:line="240" w:lineRule="auto"/>
        <w:contextualSpacing/>
        <w:rPr>
          <w:rStyle w:val="im"/>
          <w:rFonts w:ascii="Times New Roman" w:hAnsi="Times New Roman" w:cs="Times New Roman"/>
          <w:bCs/>
          <w:sz w:val="24"/>
          <w:szCs w:val="24"/>
        </w:rPr>
      </w:pPr>
      <w:r w:rsidRPr="00CA7375">
        <w:rPr>
          <w:rStyle w:val="im"/>
          <w:rFonts w:ascii="Times New Roman" w:hAnsi="Times New Roman" w:cs="Times New Roman"/>
          <w:bCs/>
          <w:sz w:val="24"/>
          <w:szCs w:val="24"/>
        </w:rPr>
        <w:t>Institute of Applied Psychology</w:t>
      </w:r>
    </w:p>
    <w:p w:rsidR="000238E0" w:rsidRPr="00CA7375" w:rsidRDefault="000238E0" w:rsidP="000238E0">
      <w:pPr>
        <w:spacing w:after="0" w:line="240" w:lineRule="auto"/>
        <w:contextualSpacing/>
        <w:rPr>
          <w:rStyle w:val="im"/>
          <w:rFonts w:ascii="Times New Roman" w:hAnsi="Times New Roman" w:cs="Times New Roman"/>
          <w:bCs/>
          <w:sz w:val="24"/>
          <w:szCs w:val="24"/>
        </w:rPr>
      </w:pPr>
      <w:r w:rsidRPr="00CA7375">
        <w:rPr>
          <w:rStyle w:val="im"/>
          <w:rFonts w:ascii="Times New Roman" w:hAnsi="Times New Roman" w:cs="Times New Roman"/>
          <w:bCs/>
          <w:sz w:val="24"/>
          <w:szCs w:val="24"/>
        </w:rPr>
        <w:t>Faculty of Social and Economic Sciences</w:t>
      </w:r>
    </w:p>
    <w:p w:rsidR="000238E0" w:rsidRPr="00CA7375" w:rsidRDefault="000238E0" w:rsidP="000238E0">
      <w:pPr>
        <w:spacing w:after="0" w:line="240" w:lineRule="auto"/>
        <w:contextualSpacing/>
        <w:rPr>
          <w:rStyle w:val="im"/>
          <w:rFonts w:ascii="Times New Roman" w:hAnsi="Times New Roman" w:cs="Times New Roman"/>
          <w:bCs/>
          <w:sz w:val="24"/>
          <w:szCs w:val="24"/>
        </w:rPr>
      </w:pPr>
      <w:r w:rsidRPr="00CA7375">
        <w:rPr>
          <w:rStyle w:val="im"/>
          <w:rFonts w:ascii="Times New Roman" w:hAnsi="Times New Roman" w:cs="Times New Roman"/>
          <w:bCs/>
          <w:sz w:val="24"/>
          <w:szCs w:val="24"/>
        </w:rPr>
        <w:t>Comenius University in Bratislava</w:t>
      </w:r>
    </w:p>
    <w:p w:rsidR="000238E0" w:rsidRPr="00CA7375" w:rsidRDefault="000238E0" w:rsidP="000238E0">
      <w:pPr>
        <w:spacing w:after="0" w:line="240" w:lineRule="auto"/>
        <w:contextualSpacing/>
        <w:rPr>
          <w:rStyle w:val="im"/>
          <w:rFonts w:ascii="Times New Roman" w:hAnsi="Times New Roman" w:cs="Times New Roman"/>
          <w:bCs/>
          <w:sz w:val="24"/>
          <w:szCs w:val="24"/>
        </w:rPr>
      </w:pPr>
      <w:proofErr w:type="spellStart"/>
      <w:r w:rsidRPr="00CA7375">
        <w:rPr>
          <w:rStyle w:val="im"/>
          <w:rFonts w:ascii="Times New Roman" w:hAnsi="Times New Roman" w:cs="Times New Roman"/>
          <w:bCs/>
          <w:sz w:val="24"/>
          <w:szCs w:val="24"/>
        </w:rPr>
        <w:t>Mlynské</w:t>
      </w:r>
      <w:proofErr w:type="spellEnd"/>
      <w:r w:rsidRPr="00CA7375">
        <w:rPr>
          <w:rStyle w:val="im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7375">
        <w:rPr>
          <w:rStyle w:val="im"/>
          <w:rFonts w:ascii="Times New Roman" w:hAnsi="Times New Roman" w:cs="Times New Roman"/>
          <w:bCs/>
          <w:sz w:val="24"/>
          <w:szCs w:val="24"/>
        </w:rPr>
        <w:t>luhy</w:t>
      </w:r>
      <w:proofErr w:type="spellEnd"/>
      <w:r w:rsidRPr="00CA7375">
        <w:rPr>
          <w:rStyle w:val="im"/>
          <w:rFonts w:ascii="Times New Roman" w:hAnsi="Times New Roman" w:cs="Times New Roman"/>
          <w:bCs/>
          <w:sz w:val="24"/>
          <w:szCs w:val="24"/>
        </w:rPr>
        <w:t xml:space="preserve"> 4, 821 05 Bratislava, Slovakia, </w:t>
      </w:r>
    </w:p>
    <w:p w:rsidR="000238E0" w:rsidRPr="00CA7375" w:rsidRDefault="000238E0" w:rsidP="000238E0">
      <w:pPr>
        <w:spacing w:after="0" w:line="240" w:lineRule="auto"/>
        <w:contextualSpacing/>
        <w:rPr>
          <w:rStyle w:val="im"/>
          <w:rFonts w:ascii="Times New Roman" w:hAnsi="Times New Roman" w:cs="Times New Roman"/>
          <w:bCs/>
          <w:sz w:val="24"/>
          <w:szCs w:val="24"/>
        </w:rPr>
      </w:pPr>
      <w:r w:rsidRPr="00CA7375">
        <w:rPr>
          <w:rStyle w:val="im"/>
          <w:rFonts w:ascii="Times New Roman" w:hAnsi="Times New Roman" w:cs="Times New Roman"/>
          <w:bCs/>
          <w:sz w:val="24"/>
          <w:szCs w:val="24"/>
        </w:rPr>
        <w:t xml:space="preserve">E-mail: </w:t>
      </w:r>
      <w:hyperlink r:id="rId8" w:history="1">
        <w:r w:rsidRPr="00CA7375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julia.halamova@gmail.com</w:t>
        </w:r>
      </w:hyperlink>
    </w:p>
    <w:p w:rsidR="000238E0" w:rsidRDefault="000238E0" w:rsidP="000238E0">
      <w:pPr>
        <w:spacing w:after="0" w:line="240" w:lineRule="auto"/>
        <w:contextualSpacing/>
        <w:rPr>
          <w:rStyle w:val="im"/>
          <w:rFonts w:ascii="Times New Roman" w:hAnsi="Times New Roman" w:cs="Times New Roman"/>
          <w:bCs/>
          <w:sz w:val="24"/>
          <w:szCs w:val="24"/>
        </w:rPr>
      </w:pPr>
      <w:r w:rsidRPr="00CA7375">
        <w:rPr>
          <w:rStyle w:val="im"/>
          <w:rFonts w:ascii="Times New Roman" w:hAnsi="Times New Roman" w:cs="Times New Roman"/>
          <w:bCs/>
          <w:sz w:val="24"/>
          <w:szCs w:val="24"/>
        </w:rPr>
        <w:t>Phone: 00421908604141</w:t>
      </w:r>
    </w:p>
    <w:p w:rsidR="000238E0" w:rsidRDefault="000238E0" w:rsidP="00A56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8E0" w:rsidRDefault="000238E0" w:rsidP="00A56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8E0" w:rsidRDefault="000238E0" w:rsidP="00A56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392" w:rsidRPr="002471F8" w:rsidRDefault="00A56392" w:rsidP="00A56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392" w:rsidRPr="002471F8" w:rsidRDefault="00A56392" w:rsidP="00A56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738" w:rsidRDefault="00085738" w:rsidP="00023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85738" w:rsidRDefault="00085738" w:rsidP="00023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85738" w:rsidRDefault="00085738" w:rsidP="00023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85738" w:rsidRDefault="00085738" w:rsidP="00023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85738" w:rsidRDefault="00085738" w:rsidP="00023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90F03" w:rsidRDefault="00990F03" w:rsidP="00023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Declarations</w:t>
      </w:r>
    </w:p>
    <w:p w:rsidR="000238E0" w:rsidRPr="00F21796" w:rsidRDefault="000238E0" w:rsidP="00023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Compliance with Ethical Standards</w:t>
      </w:r>
    </w:p>
    <w:p w:rsidR="000238E0" w:rsidRPr="00F21796" w:rsidRDefault="000238E0" w:rsidP="00023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Disclosure of potential conflicts of interest</w:t>
      </w:r>
    </w:p>
    <w:p w:rsidR="000238E0" w:rsidRDefault="000238E0" w:rsidP="00023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1796">
        <w:rPr>
          <w:rFonts w:ascii="Times New Roman" w:eastAsia="Times New Roman" w:hAnsi="Times New Roman" w:cs="Times New Roman"/>
          <w:sz w:val="24"/>
          <w:szCs w:val="24"/>
          <w:lang w:eastAsia="sk-SK"/>
        </w:rPr>
        <w:t>The authors dec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lare that they have no potential conflicts of</w:t>
      </w:r>
      <w:r w:rsidRPr="00F217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interests.</w:t>
      </w:r>
    </w:p>
    <w:p w:rsidR="000238E0" w:rsidRDefault="000238E0" w:rsidP="00023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238E0" w:rsidRPr="00F21796" w:rsidRDefault="000238E0" w:rsidP="000238E0">
      <w:pPr>
        <w:pStyle w:val="Normal1"/>
        <w:spacing w:before="0" w:beforeAutospacing="0" w:after="0" w:afterAutospacing="0"/>
        <w:contextualSpacing/>
        <w:jc w:val="both"/>
        <w:rPr>
          <w:rFonts w:eastAsiaTheme="minorHAnsi"/>
          <w:b/>
          <w:lang w:bidi="ar-SA"/>
        </w:rPr>
      </w:pPr>
      <w:r w:rsidRPr="00F21796">
        <w:rPr>
          <w:rFonts w:eastAsiaTheme="minorHAnsi"/>
          <w:b/>
          <w:lang w:bidi="ar-SA"/>
        </w:rPr>
        <w:t>Funding</w:t>
      </w:r>
    </w:p>
    <w:p w:rsidR="000238E0" w:rsidRPr="007C644A" w:rsidRDefault="000238E0" w:rsidP="007C644A">
      <w:pPr>
        <w:rPr>
          <w:rFonts w:ascii="Times New Roman" w:hAnsi="Times New Roman" w:cs="Times New Roman"/>
          <w:sz w:val="24"/>
          <w:szCs w:val="24"/>
        </w:rPr>
      </w:pPr>
      <w:r w:rsidRPr="00F21796">
        <w:rPr>
          <w:rFonts w:ascii="Times New Roman" w:hAnsi="Times New Roman" w:cs="Times New Roman"/>
          <w:sz w:val="24"/>
          <w:szCs w:val="24"/>
        </w:rPr>
        <w:t xml:space="preserve">Writing this work was supported by the </w:t>
      </w:r>
      <w:proofErr w:type="spellStart"/>
      <w:r w:rsidRPr="00FA3FFD">
        <w:rPr>
          <w:rFonts w:ascii="Times New Roman" w:hAnsi="Times New Roman" w:cs="Times New Roman"/>
          <w:sz w:val="24"/>
          <w:szCs w:val="24"/>
          <w:lang w:val="en-GB"/>
        </w:rPr>
        <w:t>Vedecká</w:t>
      </w:r>
      <w:proofErr w:type="spellEnd"/>
      <w:r w:rsidRPr="00FA3F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3FFD">
        <w:rPr>
          <w:rFonts w:ascii="Times New Roman" w:hAnsi="Times New Roman" w:cs="Times New Roman"/>
          <w:sz w:val="24"/>
          <w:szCs w:val="24"/>
          <w:lang w:val="en-GB"/>
        </w:rPr>
        <w:t>grantová</w:t>
      </w:r>
      <w:proofErr w:type="spellEnd"/>
      <w:r w:rsidRPr="00FA3F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A3FFD">
        <w:rPr>
          <w:rFonts w:ascii="Times New Roman" w:hAnsi="Times New Roman" w:cs="Times New Roman"/>
          <w:sz w:val="24"/>
          <w:szCs w:val="24"/>
          <w:lang w:val="en-GB"/>
        </w:rPr>
        <w:t>agentúra</w:t>
      </w:r>
      <w:proofErr w:type="spellEnd"/>
      <w:r w:rsidRPr="00FA3F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21796">
        <w:rPr>
          <w:rFonts w:ascii="Times New Roman" w:hAnsi="Times New Roman" w:cs="Times New Roman"/>
          <w:sz w:val="24"/>
          <w:szCs w:val="24"/>
        </w:rPr>
        <w:t xml:space="preserve">VEGA under Grant </w:t>
      </w:r>
      <w:r w:rsidRPr="007C644A">
        <w:rPr>
          <w:rFonts w:ascii="Times New Roman" w:hAnsi="Times New Roman" w:cs="Times New Roman"/>
          <w:sz w:val="24"/>
          <w:szCs w:val="24"/>
        </w:rPr>
        <w:t>1/0</w:t>
      </w:r>
      <w:r w:rsidR="0081494B" w:rsidRPr="007C644A">
        <w:rPr>
          <w:rFonts w:ascii="Times New Roman" w:hAnsi="Times New Roman" w:cs="Times New Roman"/>
          <w:sz w:val="24"/>
          <w:szCs w:val="24"/>
        </w:rPr>
        <w:t>0</w:t>
      </w:r>
      <w:r w:rsidRPr="007C644A">
        <w:rPr>
          <w:rFonts w:ascii="Times New Roman" w:hAnsi="Times New Roman" w:cs="Times New Roman"/>
          <w:sz w:val="24"/>
          <w:szCs w:val="24"/>
        </w:rPr>
        <w:t>7</w:t>
      </w:r>
      <w:r w:rsidR="0081494B" w:rsidRPr="007C644A">
        <w:rPr>
          <w:rFonts w:ascii="Times New Roman" w:hAnsi="Times New Roman" w:cs="Times New Roman"/>
          <w:sz w:val="24"/>
          <w:szCs w:val="24"/>
        </w:rPr>
        <w:t>5</w:t>
      </w:r>
      <w:r w:rsidRPr="007C644A">
        <w:rPr>
          <w:rFonts w:ascii="Times New Roman" w:hAnsi="Times New Roman" w:cs="Times New Roman"/>
          <w:sz w:val="24"/>
          <w:szCs w:val="24"/>
        </w:rPr>
        <w:t>/1</w:t>
      </w:r>
      <w:r w:rsidR="0081494B" w:rsidRPr="007C644A">
        <w:rPr>
          <w:rFonts w:ascii="Times New Roman" w:hAnsi="Times New Roman" w:cs="Times New Roman"/>
          <w:sz w:val="24"/>
          <w:szCs w:val="24"/>
        </w:rPr>
        <w:t>9</w:t>
      </w:r>
      <w:r w:rsidRPr="007C644A">
        <w:rPr>
          <w:rFonts w:ascii="Times New Roman" w:hAnsi="Times New Roman" w:cs="Times New Roman"/>
          <w:sz w:val="24"/>
          <w:szCs w:val="24"/>
        </w:rPr>
        <w:t>.</w:t>
      </w:r>
    </w:p>
    <w:p w:rsidR="000238E0" w:rsidRPr="0099115F" w:rsidRDefault="000238E0" w:rsidP="000238E0">
      <w:pPr>
        <w:pStyle w:val="Normal1"/>
        <w:spacing w:before="0" w:beforeAutospacing="0" w:after="0" w:afterAutospacing="0"/>
        <w:contextualSpacing/>
        <w:jc w:val="both"/>
        <w:rPr>
          <w:b/>
        </w:rPr>
      </w:pPr>
      <w:r w:rsidRPr="0099115F">
        <w:rPr>
          <w:b/>
        </w:rPr>
        <w:t>Ethical approval</w:t>
      </w:r>
    </w:p>
    <w:p w:rsidR="000238E0" w:rsidRDefault="000238E0" w:rsidP="000238E0">
      <w:pPr>
        <w:pStyle w:val="Normal1"/>
        <w:spacing w:before="0" w:beforeAutospacing="0" w:after="0" w:afterAutospacing="0"/>
        <w:contextualSpacing/>
        <w:jc w:val="both"/>
      </w:pPr>
      <w:r>
        <w:t>All procedures performed in studies involving human participants were in accordance with the ethical standards of the institutional and/or national research committee and with the 1964 Helsinki declaration and its later amendments or comparable ethical standards.</w:t>
      </w:r>
    </w:p>
    <w:p w:rsidR="000238E0" w:rsidRDefault="000238E0" w:rsidP="000238E0">
      <w:pPr>
        <w:pStyle w:val="Normal1"/>
        <w:spacing w:before="0" w:beforeAutospacing="0" w:after="0" w:afterAutospacing="0"/>
        <w:contextualSpacing/>
        <w:jc w:val="both"/>
      </w:pPr>
    </w:p>
    <w:p w:rsidR="000238E0" w:rsidRPr="007948DC" w:rsidRDefault="000238E0" w:rsidP="000238E0">
      <w:pPr>
        <w:pStyle w:val="Normal1"/>
        <w:spacing w:before="0" w:beforeAutospacing="0" w:after="0" w:afterAutospacing="0"/>
        <w:contextualSpacing/>
        <w:jc w:val="both"/>
        <w:rPr>
          <w:b/>
        </w:rPr>
      </w:pPr>
      <w:r w:rsidRPr="007948DC">
        <w:rPr>
          <w:b/>
        </w:rPr>
        <w:t>Informed consent</w:t>
      </w:r>
    </w:p>
    <w:p w:rsidR="000238E0" w:rsidRDefault="000238E0" w:rsidP="000238E0">
      <w:pPr>
        <w:pStyle w:val="Normal1"/>
        <w:spacing w:before="0" w:beforeAutospacing="0" w:after="0" w:afterAutospacing="0"/>
        <w:contextualSpacing/>
        <w:jc w:val="both"/>
      </w:pPr>
      <w:r>
        <w:t>Informed consent was obtained from all individual participants included in the study.</w:t>
      </w:r>
    </w:p>
    <w:p w:rsidR="000238E0" w:rsidRPr="00F21796" w:rsidRDefault="000238E0" w:rsidP="000238E0">
      <w:pPr>
        <w:pStyle w:val="Normal1"/>
        <w:spacing w:before="0" w:beforeAutospacing="0" w:after="0" w:afterAutospacing="0"/>
        <w:contextualSpacing/>
        <w:jc w:val="both"/>
        <w:rPr>
          <w:rFonts w:eastAsiaTheme="minorHAnsi"/>
          <w:lang w:bidi="ar-SA"/>
        </w:rPr>
      </w:pPr>
    </w:p>
    <w:p w:rsidR="000238E0" w:rsidRPr="00F21796" w:rsidRDefault="000238E0" w:rsidP="000238E0">
      <w:pPr>
        <w:pStyle w:val="Normal1"/>
        <w:spacing w:before="0" w:beforeAutospacing="0" w:after="0" w:afterAutospacing="0"/>
        <w:contextualSpacing/>
        <w:jc w:val="both"/>
        <w:rPr>
          <w:rFonts w:eastAsiaTheme="minorHAnsi"/>
          <w:b/>
          <w:lang w:bidi="ar-SA"/>
        </w:rPr>
      </w:pPr>
      <w:r w:rsidRPr="00F21796">
        <w:rPr>
          <w:rFonts w:eastAsiaTheme="minorHAnsi"/>
          <w:b/>
          <w:lang w:bidi="ar-SA"/>
        </w:rPr>
        <w:t xml:space="preserve">Availability of data and materials </w:t>
      </w:r>
    </w:p>
    <w:p w:rsidR="000238E0" w:rsidRPr="00F21796" w:rsidRDefault="000238E0" w:rsidP="000238E0">
      <w:pPr>
        <w:pStyle w:val="Normal1"/>
        <w:spacing w:before="0" w:beforeAutospacing="0" w:after="0" w:afterAutospacing="0"/>
        <w:contextualSpacing/>
        <w:jc w:val="both"/>
        <w:rPr>
          <w:rFonts w:eastAsiaTheme="minorHAnsi"/>
          <w:lang w:bidi="ar-SA"/>
        </w:rPr>
      </w:pPr>
      <w:r w:rsidRPr="00F21796">
        <w:t>In order to comply with the ethics approvals of the study protocols, data cannot be made accessible through a public repository. However, data are available upon request for researchers who consent to adhering to the ethical regulations for confidential data.</w:t>
      </w:r>
    </w:p>
    <w:p w:rsidR="000238E0" w:rsidRDefault="000238E0" w:rsidP="000238E0">
      <w:pPr>
        <w:pStyle w:val="Nadpis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:rsidR="00AB7631" w:rsidRPr="002471F8" w:rsidRDefault="00AB7631" w:rsidP="00AB76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1F8">
        <w:rPr>
          <w:rFonts w:ascii="Times New Roman" w:hAnsi="Times New Roman" w:cs="Times New Roman"/>
          <w:b/>
          <w:sz w:val="24"/>
          <w:szCs w:val="24"/>
        </w:rPr>
        <w:t xml:space="preserve">Acknowledgements </w:t>
      </w:r>
    </w:p>
    <w:p w:rsidR="00AB7631" w:rsidRPr="002471F8" w:rsidRDefault="00AB7631" w:rsidP="00AB7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71F8">
        <w:rPr>
          <w:rFonts w:ascii="Times New Roman" w:hAnsi="Times New Roman" w:cs="Times New Roman"/>
          <w:sz w:val="24"/>
          <w:szCs w:val="24"/>
          <w:lang w:val="en-GB"/>
        </w:rPr>
        <w:t xml:space="preserve">We would like to thank </w:t>
      </w:r>
      <w:proofErr w:type="spellStart"/>
      <w:r w:rsidRPr="002471F8">
        <w:rPr>
          <w:rFonts w:ascii="Times New Roman" w:hAnsi="Times New Roman" w:cs="Times New Roman"/>
          <w:sz w:val="24"/>
          <w:szCs w:val="24"/>
          <w:lang w:val="en-GB"/>
        </w:rPr>
        <w:t>Emine</w:t>
      </w:r>
      <w:proofErr w:type="spellEnd"/>
      <w:r w:rsidRPr="002471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471F8">
        <w:rPr>
          <w:rFonts w:ascii="Times New Roman" w:hAnsi="Times New Roman" w:cs="Times New Roman"/>
          <w:sz w:val="24"/>
          <w:szCs w:val="24"/>
          <w:lang w:val="en-GB"/>
        </w:rPr>
        <w:t>Akçin</w:t>
      </w:r>
      <w:proofErr w:type="spellEnd"/>
      <w:r w:rsidRPr="002471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471F8">
        <w:rPr>
          <w:rFonts w:ascii="Times New Roman" w:hAnsi="Times New Roman" w:cs="Times New Roman"/>
          <w:sz w:val="24"/>
          <w:szCs w:val="24"/>
          <w:lang w:val="en-GB"/>
        </w:rPr>
        <w:t>Şenyuva</w:t>
      </w:r>
      <w:proofErr w:type="spellEnd"/>
      <w:r w:rsidRPr="002471F8">
        <w:rPr>
          <w:rFonts w:ascii="Times New Roman" w:hAnsi="Times New Roman" w:cs="Times New Roman"/>
          <w:sz w:val="24"/>
          <w:szCs w:val="24"/>
          <w:lang w:val="en-GB"/>
        </w:rPr>
        <w:t>, PhD. from Nursing Education Department, Florence Nightingale Nursing Faculty, Istanbul University, Istanbul, Turkey for providing us the Turkish sample and Brown Lydia,</w:t>
      </w:r>
      <w:r w:rsidRPr="002471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2471F8">
        <w:rPr>
          <w:rFonts w:ascii="Times New Roman" w:hAnsi="Times New Roman" w:cs="Times New Roman"/>
          <w:sz w:val="24"/>
          <w:szCs w:val="24"/>
          <w:lang w:val="en-GB"/>
        </w:rPr>
        <w:t>PhD. From School of Psychological Sciences, University of Melbourne, Melbourne, Australia for providing us the Australian sample.</w:t>
      </w:r>
    </w:p>
    <w:p w:rsidR="00AB7631" w:rsidRPr="002471F8" w:rsidRDefault="00AB7631" w:rsidP="00AB7631">
      <w:pPr>
        <w:pStyle w:val="Normal1"/>
        <w:spacing w:before="0" w:beforeAutospacing="0" w:after="0" w:afterAutospacing="0"/>
        <w:ind w:hanging="567"/>
        <w:jc w:val="both"/>
        <w:rPr>
          <w:b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085738" w:rsidP="00A56392">
      <w:pPr>
        <w:pStyle w:val="Zarkazkladnhotextu"/>
        <w:spacing w:after="0"/>
        <w:ind w:left="0"/>
        <w:jc w:val="both"/>
        <w:outlineLvl w:val="0"/>
        <w:rPr>
          <w:b/>
          <w:sz w:val="24"/>
          <w:szCs w:val="24"/>
          <w:lang w:val="en-US"/>
        </w:rPr>
      </w:pPr>
    </w:p>
    <w:p w:rsidR="00085738" w:rsidRDefault="00A93783" w:rsidP="00A93783">
      <w:pPr>
        <w:pStyle w:val="Zarkazkladnhotextu"/>
        <w:spacing w:after="0"/>
        <w:ind w:left="0"/>
        <w:jc w:val="center"/>
        <w:outlineLvl w:val="0"/>
        <w:rPr>
          <w:sz w:val="24"/>
          <w:szCs w:val="24"/>
          <w:lang w:val="en-US"/>
        </w:rPr>
      </w:pPr>
      <w:r w:rsidRPr="00A93783">
        <w:rPr>
          <w:sz w:val="24"/>
          <w:szCs w:val="24"/>
          <w:lang w:val="en-US"/>
        </w:rPr>
        <w:t>Abstract</w:t>
      </w:r>
    </w:p>
    <w:p w:rsidR="00A93783" w:rsidRPr="00A93783" w:rsidRDefault="00A93783" w:rsidP="00A93783">
      <w:pPr>
        <w:pStyle w:val="Zarkazkladnhotextu"/>
        <w:spacing w:after="0"/>
        <w:ind w:left="0"/>
        <w:jc w:val="center"/>
        <w:outlineLvl w:val="0"/>
        <w:rPr>
          <w:sz w:val="24"/>
          <w:szCs w:val="24"/>
          <w:lang w:val="en-US"/>
        </w:rPr>
      </w:pPr>
    </w:p>
    <w:p w:rsidR="00663C8E" w:rsidRPr="008E4AE3" w:rsidRDefault="00663C8E" w:rsidP="00663C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A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purpose of this study was to examine 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the measurement invariance of the Self-Compassion Scale by IRT differential test functioning in ten distinct populations (</w:t>
      </w:r>
      <w:r w:rsidRPr="008E4AE3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  <w:t>n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=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13623 participants) from ten different countries: Australia (</w:t>
      </w:r>
      <w:r w:rsidRPr="008E4AE3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  <w:t>n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=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517), China (</w:t>
      </w:r>
      <w:r w:rsidRPr="008E4AE3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  <w:t>n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=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321), Czech republic (</w:t>
      </w:r>
      <w:r w:rsidRPr="008E4AE3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  <w:t>n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=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5081), Germany (</w:t>
      </w:r>
      <w:r w:rsidRPr="008E4AE3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  <w:t>n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=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2510), Italy (</w:t>
      </w:r>
      <w:r w:rsidRPr="008E4AE3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  <w:t>n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=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384), Portugal (</w:t>
      </w:r>
      <w:r w:rsidRPr="008E4AE3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  <w:t>n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=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512), Slovakia (</w:t>
      </w:r>
      <w:r w:rsidRPr="008E4AE3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  <w:t>n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=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1181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South Korea (</w:t>
      </w:r>
      <w:r w:rsidRPr="008E4AE3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  <w:t>n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=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1813), Turkey (</w:t>
      </w:r>
      <w:r w:rsidRPr="008E4AE3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  <w:t>n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=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471), and USA (</w:t>
      </w:r>
      <w:r w:rsidRPr="008E4AE3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  <w:t>n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=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833). We assessed differential test functioning for the two SCS subscales, Self-compassionate responding and Self-uncompassionate responding</w:t>
      </w:r>
      <w:r w:rsidRPr="008E4AE3" w:rsidDel="000F7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separately, because previous bifactor and two-tier analyses of the scale showed the best fit with two separate general factors,</w:t>
      </w:r>
      <w:r w:rsidRPr="008E4AE3">
        <w:rPr>
          <w:rStyle w:val="Nadpis1Char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E4AE3">
        <w:rPr>
          <w:rStyle w:val="Nadpis1Char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and</w:t>
      </w:r>
      <w:r w:rsidRPr="008E4AE3">
        <w:rPr>
          <w:rStyle w:val="Nadpis1Char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not for the overall score. Only 13 of the 45 comparisons for Self-compassionate responding and 13 of the 45 comparisons for Self-uncompassionate responding</w:t>
      </w:r>
      <w:r w:rsidRPr="008E4AE3" w:rsidDel="000F7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(analyses of every pair) demonstrated measurement invariance (no differential test functioning). 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Generally, our results revealed that the two subscales of 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Self-compassionate responding and Self-uncompassionate responding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not equivalent among all countries and groups. Therefore, it is impossible to compare overall scores across all countries. Two subscales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of the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Self-Compassion Scale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Self-compassionate responding and Self-uncompassionate responding)</w:t>
      </w:r>
      <w:r w:rsidRPr="008E4AE3" w:rsidDel="000F7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</w:rPr>
        <w:t>are valid and reliable instruments with substantial potential of use cross-culturally, but</w:t>
      </w:r>
      <w:r w:rsidRPr="008E4AE3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results reveal significant cross-cultural differences in the way these two constructs are measured by the subscales of the SCS.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26B5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8E4AE3">
        <w:rPr>
          <w:rFonts w:ascii="Times New Roman" w:hAnsi="Times New Roman" w:cs="Times New Roman"/>
          <w:color w:val="000000" w:themeColor="text1"/>
          <w:sz w:val="24"/>
          <w:szCs w:val="24"/>
        </w:rPr>
        <w:t>uture analyses of the meanings and connotations of this construct across the world are necessary to develop a scale which allows cross-cultural comparisons of various treatment outcomes related to self-compassion.</w:t>
      </w:r>
    </w:p>
    <w:p w:rsidR="00663C8E" w:rsidRPr="008E4AE3" w:rsidRDefault="00663C8E" w:rsidP="00663C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3C8E" w:rsidRPr="008E4AE3" w:rsidRDefault="00663C8E" w:rsidP="00663C8E">
      <w:pPr>
        <w:pStyle w:val="Zarkazkladnhotextu"/>
        <w:spacing w:after="0" w:line="360" w:lineRule="auto"/>
        <w:ind w:left="0" w:firstLine="708"/>
        <w:jc w:val="both"/>
        <w:rPr>
          <w:color w:val="000000" w:themeColor="text1"/>
          <w:sz w:val="24"/>
          <w:szCs w:val="24"/>
          <w:lang w:val="en-US"/>
        </w:rPr>
      </w:pPr>
      <w:r w:rsidRPr="008E4AE3">
        <w:rPr>
          <w:i/>
          <w:color w:val="000000" w:themeColor="text1"/>
          <w:sz w:val="24"/>
          <w:szCs w:val="24"/>
          <w:lang w:val="en-US"/>
        </w:rPr>
        <w:t>Key words:</w:t>
      </w:r>
      <w:r w:rsidRPr="008E4AE3">
        <w:rPr>
          <w:color w:val="000000" w:themeColor="text1"/>
          <w:sz w:val="24"/>
          <w:szCs w:val="24"/>
          <w:lang w:val="en-US"/>
        </w:rPr>
        <w:t xml:space="preserve"> Self-compassion; </w:t>
      </w:r>
      <w:proofErr w:type="spellStart"/>
      <w:r w:rsidRPr="008E4AE3">
        <w:rPr>
          <w:rStyle w:val="hps"/>
          <w:color w:val="000000" w:themeColor="text1"/>
          <w:sz w:val="24"/>
          <w:szCs w:val="24"/>
        </w:rPr>
        <w:t>Self-compassionate</w:t>
      </w:r>
      <w:proofErr w:type="spellEnd"/>
      <w:r w:rsidRPr="008E4AE3">
        <w:rPr>
          <w:rStyle w:val="hps"/>
          <w:color w:val="000000" w:themeColor="text1"/>
          <w:sz w:val="24"/>
          <w:szCs w:val="24"/>
        </w:rPr>
        <w:t xml:space="preserve"> </w:t>
      </w:r>
      <w:proofErr w:type="spellStart"/>
      <w:r w:rsidRPr="008E4AE3">
        <w:rPr>
          <w:rStyle w:val="hps"/>
          <w:color w:val="000000" w:themeColor="text1"/>
          <w:sz w:val="24"/>
          <w:szCs w:val="24"/>
        </w:rPr>
        <w:t>responding</w:t>
      </w:r>
      <w:proofErr w:type="spellEnd"/>
      <w:r w:rsidRPr="008E4AE3">
        <w:rPr>
          <w:color w:val="000000" w:themeColor="text1"/>
          <w:sz w:val="24"/>
          <w:szCs w:val="24"/>
          <w:lang w:val="en-US"/>
        </w:rPr>
        <w:t>;</w:t>
      </w:r>
      <w:r w:rsidRPr="008E4AE3">
        <w:rPr>
          <w:rStyle w:val="hps"/>
          <w:color w:val="000000" w:themeColor="text1"/>
          <w:sz w:val="24"/>
          <w:szCs w:val="24"/>
        </w:rPr>
        <w:t xml:space="preserve"> </w:t>
      </w:r>
      <w:proofErr w:type="spellStart"/>
      <w:r w:rsidRPr="008E4AE3">
        <w:rPr>
          <w:rStyle w:val="hps"/>
          <w:color w:val="000000" w:themeColor="text1"/>
          <w:sz w:val="24"/>
          <w:szCs w:val="24"/>
        </w:rPr>
        <w:t>Self-uncompassionate</w:t>
      </w:r>
      <w:proofErr w:type="spellEnd"/>
      <w:r w:rsidRPr="008E4AE3">
        <w:rPr>
          <w:rStyle w:val="hps"/>
          <w:color w:val="000000" w:themeColor="text1"/>
          <w:sz w:val="24"/>
          <w:szCs w:val="24"/>
        </w:rPr>
        <w:t xml:space="preserve"> </w:t>
      </w:r>
      <w:proofErr w:type="spellStart"/>
      <w:r w:rsidRPr="008E4AE3">
        <w:rPr>
          <w:rStyle w:val="hps"/>
          <w:color w:val="000000" w:themeColor="text1"/>
          <w:sz w:val="24"/>
          <w:szCs w:val="24"/>
        </w:rPr>
        <w:t>responding</w:t>
      </w:r>
      <w:proofErr w:type="spellEnd"/>
      <w:r w:rsidRPr="008E4AE3">
        <w:rPr>
          <w:color w:val="000000" w:themeColor="text1"/>
          <w:sz w:val="24"/>
          <w:szCs w:val="24"/>
          <w:lang w:val="en-US"/>
        </w:rPr>
        <w:t xml:space="preserve">; Measurement invariance; Differential test functioning; </w:t>
      </w:r>
      <w:r w:rsidRPr="008E4AE3">
        <w:rPr>
          <w:rStyle w:val="hps"/>
          <w:color w:val="000000" w:themeColor="text1"/>
          <w:sz w:val="24"/>
          <w:szCs w:val="24"/>
          <w:lang w:val="en-US"/>
        </w:rPr>
        <w:t>Cross-cultural studies</w:t>
      </w:r>
    </w:p>
    <w:p w:rsidR="00F543D3" w:rsidRDefault="00F543D3" w:rsidP="00663C8E">
      <w:pPr>
        <w:pStyle w:val="Zarkazkladnhotextu"/>
        <w:spacing w:after="0"/>
        <w:ind w:left="0"/>
        <w:jc w:val="center"/>
        <w:outlineLvl w:val="0"/>
      </w:pPr>
    </w:p>
    <w:sectPr w:rsidR="00F543D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FFC" w:rsidRDefault="00942FFC" w:rsidP="007D15E5">
      <w:pPr>
        <w:spacing w:after="0" w:line="240" w:lineRule="auto"/>
      </w:pPr>
      <w:r>
        <w:separator/>
      </w:r>
    </w:p>
  </w:endnote>
  <w:endnote w:type="continuationSeparator" w:id="0">
    <w:p w:rsidR="00942FFC" w:rsidRDefault="00942FFC" w:rsidP="007D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FFC" w:rsidRDefault="00942FFC" w:rsidP="007D15E5">
      <w:pPr>
        <w:spacing w:after="0" w:line="240" w:lineRule="auto"/>
      </w:pPr>
      <w:r>
        <w:separator/>
      </w:r>
    </w:p>
  </w:footnote>
  <w:footnote w:type="continuationSeparator" w:id="0">
    <w:p w:rsidR="00942FFC" w:rsidRDefault="00942FFC" w:rsidP="007D1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5E5" w:rsidRPr="00927AE8" w:rsidRDefault="00927AE8">
    <w:pPr>
      <w:pStyle w:val="Hlavika"/>
      <w:rPr>
        <w:rFonts w:ascii="Times New Roman" w:hAnsi="Times New Roman" w:cs="Times New Roman"/>
      </w:rPr>
    </w:pPr>
    <w:bookmarkStart w:id="1" w:name="_Hlk11741067"/>
    <w:bookmarkStart w:id="2" w:name="_Hlk11741068"/>
    <w:r w:rsidRPr="00927AE8">
      <w:rPr>
        <w:rFonts w:ascii="Times New Roman" w:hAnsi="Times New Roman" w:cs="Times New Roman"/>
        <w:sz w:val="24"/>
        <w:szCs w:val="24"/>
      </w:rPr>
      <w:t>Running head:</w:t>
    </w:r>
    <w:r w:rsidRPr="00927AE8">
      <w:rPr>
        <w:rFonts w:ascii="Times New Roman" w:hAnsi="Times New Roman" w:cs="Times New Roman"/>
      </w:rPr>
      <w:t xml:space="preserve"> </w:t>
    </w:r>
    <w:r w:rsidRPr="00927AE8">
      <w:rPr>
        <w:rFonts w:ascii="Times New Roman" w:hAnsi="Times New Roman" w:cs="Times New Roman"/>
        <w:b/>
        <w:sz w:val="24"/>
        <w:szCs w:val="24"/>
      </w:rPr>
      <w:t>THE INVARIANCE ANALYSIS OF THE SELF-COMPASSION SCALE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92"/>
    <w:rsid w:val="000214BD"/>
    <w:rsid w:val="000238E0"/>
    <w:rsid w:val="00085738"/>
    <w:rsid w:val="000B004D"/>
    <w:rsid w:val="001D30BF"/>
    <w:rsid w:val="002674A1"/>
    <w:rsid w:val="00384BF9"/>
    <w:rsid w:val="003D1EED"/>
    <w:rsid w:val="003E718F"/>
    <w:rsid w:val="00641CEC"/>
    <w:rsid w:val="00656323"/>
    <w:rsid w:val="00663C8E"/>
    <w:rsid w:val="007C644A"/>
    <w:rsid w:val="007D15E5"/>
    <w:rsid w:val="0081494B"/>
    <w:rsid w:val="00833A7B"/>
    <w:rsid w:val="00860E04"/>
    <w:rsid w:val="00927AE8"/>
    <w:rsid w:val="00942FFC"/>
    <w:rsid w:val="0096158B"/>
    <w:rsid w:val="00990F03"/>
    <w:rsid w:val="009A5E90"/>
    <w:rsid w:val="00A56392"/>
    <w:rsid w:val="00A93783"/>
    <w:rsid w:val="00AB7631"/>
    <w:rsid w:val="00CB5768"/>
    <w:rsid w:val="00D92387"/>
    <w:rsid w:val="00DE0105"/>
    <w:rsid w:val="00E01C4D"/>
    <w:rsid w:val="00E4616E"/>
    <w:rsid w:val="00E926B5"/>
    <w:rsid w:val="00F17E92"/>
    <w:rsid w:val="00F5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D2D3"/>
  <w15:chartTrackingRefBased/>
  <w15:docId w15:val="{D2C3BEED-4934-403E-B2FE-91AFB17B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A56392"/>
    <w:rPr>
      <w:lang w:val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563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38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A56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sk-SK"/>
    </w:rPr>
  </w:style>
  <w:style w:type="paragraph" w:styleId="Zarkazkladnhotextu">
    <w:name w:val="Body Text Indent"/>
    <w:basedOn w:val="Normlny"/>
    <w:link w:val="ZarkazkladnhotextuChar"/>
    <w:unhideWhenUsed/>
    <w:rsid w:val="00A5639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A56392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il">
    <w:name w:val="il"/>
    <w:basedOn w:val="Predvolenpsmoodseku"/>
    <w:rsid w:val="00A56392"/>
    <w:rPr>
      <w:rFonts w:cs="Times New Roman"/>
    </w:rPr>
  </w:style>
  <w:style w:type="character" w:customStyle="1" w:styleId="hps">
    <w:name w:val="hps"/>
    <w:basedOn w:val="Predvolenpsmoodseku"/>
    <w:uiPriority w:val="99"/>
    <w:rsid w:val="00A56392"/>
  </w:style>
  <w:style w:type="character" w:styleId="Hypertextovprepojenie">
    <w:name w:val="Hyperlink"/>
    <w:basedOn w:val="Predvolenpsmoodseku"/>
    <w:uiPriority w:val="99"/>
    <w:rsid w:val="00A56392"/>
    <w:rPr>
      <w:color w:val="0000FF"/>
      <w:u w:val="single"/>
    </w:rPr>
  </w:style>
  <w:style w:type="character" w:customStyle="1" w:styleId="im">
    <w:name w:val="im"/>
    <w:basedOn w:val="Predvolenpsmoodseku"/>
    <w:rsid w:val="00A56392"/>
  </w:style>
  <w:style w:type="paragraph" w:customStyle="1" w:styleId="m940686038636621345msolistparagraph">
    <w:name w:val="m_940686038636621345msolistparagraph"/>
    <w:basedOn w:val="Normlny"/>
    <w:rsid w:val="00A5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238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Normal1">
    <w:name w:val="Normal1"/>
    <w:basedOn w:val="Normlny"/>
    <w:rsid w:val="0002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uz-Cyrl-UZ"/>
    </w:rPr>
  </w:style>
  <w:style w:type="character" w:customStyle="1" w:styleId="person">
    <w:name w:val="person"/>
    <w:basedOn w:val="Predvolenpsmoodseku"/>
    <w:rsid w:val="000238E0"/>
  </w:style>
  <w:style w:type="paragraph" w:styleId="Normlnywebov">
    <w:name w:val="Normal (Web)"/>
    <w:basedOn w:val="Normlny"/>
    <w:uiPriority w:val="99"/>
    <w:unhideWhenUsed/>
    <w:rsid w:val="0002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7D1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15E5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7D1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15E5"/>
    <w:rPr>
      <w:lang w:val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CB5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CB5768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.halamov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searchgate.net/institution/John_Cabot_University/department/Political_and_Social_Scien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rofile/Xianglong_Zeng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Kanovská Halamová Júlia</dc:creator>
  <cp:keywords/>
  <dc:description/>
  <cp:lastModifiedBy>halamova5</cp:lastModifiedBy>
  <cp:revision>11</cp:revision>
  <dcterms:created xsi:type="dcterms:W3CDTF">2019-10-06T14:29:00Z</dcterms:created>
  <dcterms:modified xsi:type="dcterms:W3CDTF">2020-02-28T19:52:00Z</dcterms:modified>
</cp:coreProperties>
</file>