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52" w:rsidRPr="00B76F10" w:rsidRDefault="00271752" w:rsidP="0027175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76F10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1668C9">
        <w:rPr>
          <w:rFonts w:ascii="Times New Roman" w:hAnsi="Times New Roman" w:cs="Times New Roman"/>
          <w:b/>
          <w:sz w:val="24"/>
          <w:szCs w:val="24"/>
          <w:lang w:val="en-US"/>
        </w:rPr>
        <w:t>pliance with APA Ethical Standards</w:t>
      </w:r>
    </w:p>
    <w:p w:rsidR="00271752" w:rsidRDefault="001668C9" w:rsidP="002717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8C9">
        <w:rPr>
          <w:rFonts w:ascii="Times New Roman" w:hAnsi="Times New Roman" w:cs="Times New Roman"/>
          <w:sz w:val="24"/>
          <w:szCs w:val="24"/>
          <w:lang w:val="en-US"/>
        </w:rPr>
        <w:t>CONFLICT OF INTEREST.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752" w:rsidRPr="001F11A4">
        <w:rPr>
          <w:rFonts w:ascii="Times New Roman" w:hAnsi="Times New Roman" w:cs="Times New Roman"/>
          <w:sz w:val="24"/>
          <w:szCs w:val="24"/>
          <w:lang w:val="en-US"/>
        </w:rPr>
        <w:t xml:space="preserve">My coauthors and I do not </w:t>
      </w:r>
      <w:r w:rsidR="00271752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271752" w:rsidRPr="001F11A4">
        <w:rPr>
          <w:rFonts w:ascii="Times New Roman" w:hAnsi="Times New Roman" w:cs="Times New Roman"/>
          <w:sz w:val="24"/>
          <w:szCs w:val="24"/>
          <w:lang w:val="en-US"/>
        </w:rPr>
        <w:t>any interest that might be interpreted as influencing the research, and we adhered to the Ame</w:t>
      </w:r>
      <w:r>
        <w:rPr>
          <w:rFonts w:ascii="Times New Roman" w:hAnsi="Times New Roman" w:cs="Times New Roman"/>
          <w:sz w:val="24"/>
          <w:szCs w:val="24"/>
          <w:lang w:val="en-US"/>
        </w:rPr>
        <w:t>rican Psychological Association’</w:t>
      </w:r>
      <w:r w:rsidR="00271752" w:rsidRPr="001F11A4">
        <w:rPr>
          <w:rFonts w:ascii="Times New Roman" w:hAnsi="Times New Roman" w:cs="Times New Roman"/>
          <w:sz w:val="24"/>
          <w:szCs w:val="24"/>
          <w:lang w:val="en-US"/>
        </w:rPr>
        <w:t>s Ethical Standards for Research and Publication.</w:t>
      </w:r>
    </w:p>
    <w:p w:rsidR="00271752" w:rsidRDefault="001668C9" w:rsidP="002717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8C9">
        <w:rPr>
          <w:rFonts w:ascii="Times New Roman" w:hAnsi="Times New Roman" w:cs="Times New Roman"/>
          <w:sz w:val="24"/>
          <w:szCs w:val="24"/>
          <w:lang w:val="en-US"/>
        </w:rPr>
        <w:t>ETHICAL APPROVAL.</w:t>
      </w:r>
      <w:r w:rsidRPr="001F1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752" w:rsidRPr="001F11A4">
        <w:rPr>
          <w:rFonts w:ascii="Times New Roman" w:hAnsi="Times New Roman" w:cs="Times New Roman"/>
          <w:sz w:val="24"/>
          <w:szCs w:val="24"/>
          <w:lang w:val="en-US"/>
        </w:rPr>
        <w:t>This article does not contain any studies with animals performed by any of the authors.</w:t>
      </w:r>
    </w:p>
    <w:p w:rsidR="00271752" w:rsidRPr="001F11A4" w:rsidRDefault="001668C9" w:rsidP="002717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8C9">
        <w:rPr>
          <w:rFonts w:ascii="Times New Roman" w:hAnsi="Times New Roman" w:cs="Times New Roman"/>
          <w:sz w:val="24"/>
          <w:szCs w:val="24"/>
          <w:lang w:val="en-US"/>
        </w:rPr>
        <w:t>INFORMED CONSENT.</w:t>
      </w:r>
      <w:r w:rsidRPr="001F1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752" w:rsidRPr="001F11A4">
        <w:rPr>
          <w:rFonts w:ascii="Times New Roman" w:hAnsi="Times New Roman" w:cs="Times New Roman"/>
          <w:sz w:val="24"/>
          <w:szCs w:val="24"/>
          <w:lang w:val="en-US"/>
        </w:rPr>
        <w:t>Informed consent was obtained from all individual participants included in the study.</w:t>
      </w:r>
    </w:p>
    <w:p w:rsidR="00F94D6E" w:rsidRPr="00271752" w:rsidRDefault="00F94D6E">
      <w:pPr>
        <w:rPr>
          <w:lang w:val="en-US"/>
        </w:rPr>
      </w:pPr>
    </w:p>
    <w:sectPr w:rsidR="00F94D6E" w:rsidRPr="002717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52"/>
    <w:rsid w:val="001668C9"/>
    <w:rsid w:val="00271752"/>
    <w:rsid w:val="00B7350B"/>
    <w:rsid w:val="00EC7291"/>
    <w:rsid w:val="00F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UniSR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Emanuela Roder</cp:lastModifiedBy>
  <cp:revision>3</cp:revision>
  <dcterms:created xsi:type="dcterms:W3CDTF">2017-05-24T09:58:00Z</dcterms:created>
  <dcterms:modified xsi:type="dcterms:W3CDTF">2018-01-07T17:56:00Z</dcterms:modified>
</cp:coreProperties>
</file>